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02FB5747" w:rsidR="00F110CD" w:rsidRPr="00473C13" w:rsidRDefault="00E405B2" w:rsidP="00F110CD">
      <w:pPr>
        <w:pStyle w:val="Header"/>
        <w:tabs>
          <w:tab w:val="right" w:pos="9639"/>
        </w:tabs>
        <w:rPr>
          <w:bCs/>
          <w:noProof w:val="0"/>
          <w:sz w:val="24"/>
          <w:szCs w:val="24"/>
        </w:rPr>
      </w:pPr>
      <w:bookmarkStart w:id="0" w:name="_Hlk37418177"/>
      <w:r w:rsidRPr="00C45E37">
        <w:rPr>
          <w:bCs/>
          <w:noProof w:val="0"/>
          <w:sz w:val="24"/>
          <w:szCs w:val="24"/>
        </w:rPr>
        <w:t>3GPP TSG RAN WG1 #1</w:t>
      </w:r>
      <w:r>
        <w:rPr>
          <w:bCs/>
          <w:noProof w:val="0"/>
          <w:sz w:val="24"/>
          <w:szCs w:val="24"/>
        </w:rPr>
        <w:t>1</w:t>
      </w:r>
      <w:r w:rsidR="002F1F9C">
        <w:rPr>
          <w:bCs/>
          <w:noProof w:val="0"/>
          <w:sz w:val="24"/>
          <w:szCs w:val="24"/>
        </w:rPr>
        <w:t>1</w:t>
      </w:r>
      <w:r w:rsidR="001348FE" w:rsidRPr="00473C13">
        <w:rPr>
          <w:bCs/>
          <w:noProof w:val="0"/>
          <w:sz w:val="24"/>
          <w:szCs w:val="24"/>
        </w:rPr>
        <w:tab/>
      </w:r>
      <w:r w:rsidR="00BA1872" w:rsidRPr="00473C13">
        <w:rPr>
          <w:bCs/>
          <w:noProof w:val="0"/>
          <w:sz w:val="24"/>
          <w:szCs w:val="24"/>
        </w:rPr>
        <w:t>R1-</w:t>
      </w:r>
      <w:r w:rsidR="006F3B69" w:rsidRPr="00473C13">
        <w:rPr>
          <w:bCs/>
          <w:noProof w:val="0"/>
          <w:sz w:val="24"/>
          <w:szCs w:val="24"/>
        </w:rPr>
        <w:t>22</w:t>
      </w:r>
      <w:r w:rsidR="006F3B69">
        <w:rPr>
          <w:bCs/>
          <w:noProof w:val="0"/>
          <w:sz w:val="24"/>
          <w:szCs w:val="24"/>
        </w:rPr>
        <w:t>11311</w:t>
      </w:r>
    </w:p>
    <w:p w14:paraId="30E02940" w14:textId="5B223520" w:rsidR="00CA26CE" w:rsidRPr="00473C13" w:rsidRDefault="002F1F9C" w:rsidP="00CA26CE">
      <w:pPr>
        <w:pStyle w:val="Header"/>
        <w:rPr>
          <w:bCs/>
          <w:noProof w:val="0"/>
          <w:sz w:val="24"/>
          <w:szCs w:val="24"/>
        </w:rPr>
      </w:pPr>
      <w:r>
        <w:rPr>
          <w:bCs/>
          <w:noProof w:val="0"/>
          <w:sz w:val="24"/>
          <w:szCs w:val="24"/>
        </w:rPr>
        <w:t>Toulouse, France</w:t>
      </w:r>
      <w:r w:rsidR="00E405B2" w:rsidRPr="00650403">
        <w:rPr>
          <w:bCs/>
          <w:noProof w:val="0"/>
          <w:sz w:val="24"/>
          <w:szCs w:val="24"/>
        </w:rPr>
        <w:t xml:space="preserve">, </w:t>
      </w:r>
      <w:r>
        <w:rPr>
          <w:bCs/>
          <w:noProof w:val="0"/>
          <w:sz w:val="24"/>
          <w:szCs w:val="24"/>
        </w:rPr>
        <w:t>November</w:t>
      </w:r>
      <w:r w:rsidR="00E405B2" w:rsidRPr="00650403">
        <w:rPr>
          <w:bCs/>
          <w:noProof w:val="0"/>
          <w:sz w:val="24"/>
          <w:szCs w:val="24"/>
        </w:rPr>
        <w:t xml:space="preserve"> 1</w:t>
      </w:r>
      <w:r>
        <w:rPr>
          <w:bCs/>
          <w:noProof w:val="0"/>
          <w:sz w:val="24"/>
          <w:szCs w:val="24"/>
        </w:rPr>
        <w:t>4</w:t>
      </w:r>
      <w:r w:rsidR="00E405B2" w:rsidRPr="00650403">
        <w:rPr>
          <w:bCs/>
          <w:noProof w:val="0"/>
          <w:sz w:val="24"/>
          <w:szCs w:val="24"/>
        </w:rPr>
        <w:t>th – 1</w:t>
      </w:r>
      <w:r>
        <w:rPr>
          <w:bCs/>
          <w:noProof w:val="0"/>
          <w:sz w:val="24"/>
          <w:szCs w:val="24"/>
        </w:rPr>
        <w:t>8</w:t>
      </w:r>
      <w:r w:rsidR="00E405B2" w:rsidRPr="00650403">
        <w:rPr>
          <w:bCs/>
          <w:noProof w:val="0"/>
          <w:sz w:val="24"/>
          <w:szCs w:val="24"/>
        </w:rPr>
        <w:t>th, 2022</w:t>
      </w:r>
    </w:p>
    <w:bookmarkEnd w:id="0"/>
    <w:p w14:paraId="2CFE1919" w14:textId="77777777" w:rsidR="00850D96" w:rsidRPr="00A91BA6" w:rsidRDefault="00850D96" w:rsidP="00CA26CE">
      <w:pPr>
        <w:pStyle w:val="Header"/>
        <w:rPr>
          <w:bCs/>
          <w:noProof w:val="0"/>
          <w:sz w:val="24"/>
          <w:lang w:eastAsia="ja-JP"/>
        </w:rPr>
      </w:pPr>
    </w:p>
    <w:p w14:paraId="30E02941" w14:textId="320E82C0" w:rsidR="0034111C" w:rsidRPr="00473C13" w:rsidRDefault="0034111C" w:rsidP="16512788">
      <w:pPr>
        <w:pStyle w:val="CRCoverPage"/>
        <w:rPr>
          <w:rFonts w:cs="Arial"/>
          <w:b/>
          <w:bCs/>
          <w:sz w:val="24"/>
          <w:szCs w:val="24"/>
          <w:lang w:val="en-US" w:eastAsia="ja-JP"/>
        </w:rPr>
      </w:pPr>
      <w:r w:rsidRPr="00A91BA6">
        <w:rPr>
          <w:rFonts w:cs="Arial"/>
          <w:b/>
          <w:bCs/>
          <w:sz w:val="24"/>
          <w:szCs w:val="24"/>
          <w:lang w:val="en-US"/>
        </w:rPr>
        <w:t>Agenda item:</w:t>
      </w:r>
      <w:r w:rsidRPr="00A91BA6">
        <w:rPr>
          <w:rFonts w:cs="Arial"/>
          <w:b/>
          <w:bCs/>
          <w:sz w:val="24"/>
          <w:lang w:val="en-US"/>
        </w:rPr>
        <w:tab/>
      </w:r>
      <w:r w:rsidRPr="00A91BA6">
        <w:rPr>
          <w:rFonts w:cs="Arial"/>
          <w:b/>
          <w:bCs/>
          <w:sz w:val="24"/>
          <w:lang w:val="en-US"/>
        </w:rPr>
        <w:tab/>
      </w:r>
      <w:r w:rsidR="00323E17" w:rsidRPr="00A91BA6">
        <w:rPr>
          <w:rFonts w:cs="Arial"/>
          <w:b/>
          <w:bCs/>
          <w:sz w:val="24"/>
          <w:szCs w:val="24"/>
          <w:lang w:val="en-US"/>
        </w:rPr>
        <w:t>9</w:t>
      </w:r>
      <w:r w:rsidR="00CC7843" w:rsidRPr="00A91BA6">
        <w:rPr>
          <w:rFonts w:cs="Arial"/>
          <w:b/>
          <w:bCs/>
          <w:sz w:val="24"/>
          <w:szCs w:val="24"/>
          <w:lang w:val="en-US"/>
        </w:rPr>
        <w:t>.</w:t>
      </w:r>
      <w:r w:rsidR="00323E17" w:rsidRPr="00A91BA6">
        <w:rPr>
          <w:rFonts w:cs="Arial"/>
          <w:b/>
          <w:bCs/>
          <w:sz w:val="24"/>
          <w:szCs w:val="24"/>
          <w:lang w:val="en-US"/>
        </w:rPr>
        <w:t>5.</w:t>
      </w:r>
      <w:r w:rsidR="00DC2419" w:rsidRPr="00A91BA6">
        <w:rPr>
          <w:rFonts w:cs="Arial"/>
          <w:b/>
          <w:bCs/>
          <w:sz w:val="24"/>
          <w:szCs w:val="24"/>
          <w:lang w:val="en-US"/>
        </w:rPr>
        <w:t>2.1</w:t>
      </w:r>
    </w:p>
    <w:p w14:paraId="30E02942" w14:textId="11CBDC88" w:rsidR="00E128F2" w:rsidRPr="00473C13" w:rsidRDefault="0034111C" w:rsidP="16512788">
      <w:pPr>
        <w:tabs>
          <w:tab w:val="left" w:pos="1985"/>
        </w:tabs>
        <w:spacing w:after="120"/>
        <w:ind w:left="1985" w:hanging="1985"/>
        <w:rPr>
          <w:rFonts w:ascii="Arial" w:hAnsi="Arial" w:cs="Arial"/>
          <w:b/>
          <w:bCs/>
          <w:sz w:val="24"/>
          <w:szCs w:val="24"/>
          <w:lang w:val="en-US"/>
        </w:rPr>
      </w:pPr>
      <w:r w:rsidRPr="00A91BA6">
        <w:rPr>
          <w:rFonts w:ascii="Arial" w:hAnsi="Arial" w:cs="Arial"/>
          <w:b/>
          <w:bCs/>
          <w:sz w:val="24"/>
          <w:szCs w:val="24"/>
          <w:lang w:val="en-US"/>
        </w:rPr>
        <w:t>Source:</w:t>
      </w:r>
      <w:r w:rsidRPr="00A91BA6">
        <w:rPr>
          <w:rFonts w:ascii="Arial" w:hAnsi="Arial" w:cs="Arial"/>
          <w:b/>
          <w:bCs/>
          <w:sz w:val="24"/>
          <w:lang w:val="en-US"/>
        </w:rPr>
        <w:tab/>
      </w:r>
      <w:r w:rsidR="00013455" w:rsidRPr="00A91BA6">
        <w:rPr>
          <w:rFonts w:ascii="Arial" w:hAnsi="Arial" w:cs="Arial"/>
          <w:b/>
          <w:bCs/>
          <w:sz w:val="24"/>
          <w:szCs w:val="24"/>
          <w:lang w:val="en-US"/>
        </w:rPr>
        <w:t xml:space="preserve">Nokia, </w:t>
      </w:r>
      <w:r w:rsidR="00E67802" w:rsidRPr="00A91BA6">
        <w:rPr>
          <w:rFonts w:ascii="Arial" w:hAnsi="Arial" w:cs="Arial"/>
          <w:b/>
          <w:bCs/>
          <w:sz w:val="24"/>
          <w:szCs w:val="24"/>
          <w:lang w:val="en-US"/>
        </w:rPr>
        <w:t>Nokia</w:t>
      </w:r>
      <w:r w:rsidR="00013455" w:rsidRPr="00A91BA6">
        <w:rPr>
          <w:rFonts w:ascii="Arial" w:hAnsi="Arial" w:cs="Arial"/>
          <w:b/>
          <w:bCs/>
          <w:sz w:val="24"/>
          <w:szCs w:val="24"/>
          <w:lang w:val="en-US"/>
        </w:rPr>
        <w:t xml:space="preserve"> Shanghai Bell</w:t>
      </w:r>
    </w:p>
    <w:p w14:paraId="30E02943" w14:textId="41AEF267" w:rsidR="0034111C" w:rsidRPr="00A91BA6" w:rsidRDefault="0034111C" w:rsidP="16512788">
      <w:pPr>
        <w:ind w:left="1985" w:hanging="1985"/>
        <w:rPr>
          <w:rFonts w:ascii="Arial" w:hAnsi="Arial" w:cs="Arial"/>
          <w:b/>
          <w:bCs/>
          <w:sz w:val="24"/>
          <w:szCs w:val="24"/>
          <w:lang w:val="en-US"/>
        </w:rPr>
      </w:pPr>
      <w:r w:rsidRPr="00A91BA6">
        <w:rPr>
          <w:rFonts w:ascii="Arial" w:hAnsi="Arial" w:cs="Arial"/>
          <w:b/>
          <w:bCs/>
          <w:sz w:val="24"/>
          <w:szCs w:val="24"/>
          <w:lang w:val="en-US"/>
        </w:rPr>
        <w:t>Title:</w:t>
      </w:r>
      <w:r w:rsidRPr="00A91BA6">
        <w:rPr>
          <w:rFonts w:ascii="Arial" w:hAnsi="Arial" w:cs="Arial"/>
          <w:b/>
          <w:bCs/>
          <w:sz w:val="24"/>
          <w:lang w:val="en-US"/>
        </w:rPr>
        <w:tab/>
      </w:r>
      <w:r w:rsidR="00323E17" w:rsidRPr="00A91BA6">
        <w:rPr>
          <w:rFonts w:ascii="Arial" w:hAnsi="Arial" w:cs="Arial"/>
          <w:b/>
          <w:bCs/>
          <w:sz w:val="24"/>
          <w:lang w:val="en-US"/>
        </w:rPr>
        <w:t xml:space="preserve">Views </w:t>
      </w:r>
      <w:r w:rsidR="00DC2419" w:rsidRPr="00A91BA6">
        <w:rPr>
          <w:rFonts w:ascii="Arial" w:hAnsi="Arial" w:cs="Arial"/>
          <w:b/>
          <w:bCs/>
          <w:sz w:val="24"/>
          <w:lang w:val="en-US"/>
        </w:rPr>
        <w:t>on solutions for integrity of RAT-dependent positioning techniques</w:t>
      </w:r>
    </w:p>
    <w:p w14:paraId="30E02944" w14:textId="60B6B0C7" w:rsidR="0034111C" w:rsidRPr="00A91BA6" w:rsidRDefault="0034111C" w:rsidP="16512788">
      <w:pPr>
        <w:rPr>
          <w:rFonts w:ascii="Arial" w:hAnsi="Arial" w:cs="Arial"/>
          <w:b/>
          <w:bCs/>
          <w:sz w:val="24"/>
          <w:szCs w:val="24"/>
          <w:lang w:val="en-US"/>
        </w:rPr>
      </w:pPr>
      <w:r w:rsidRPr="00A91BA6">
        <w:rPr>
          <w:rFonts w:ascii="Arial" w:hAnsi="Arial" w:cs="Arial"/>
          <w:b/>
          <w:bCs/>
          <w:sz w:val="24"/>
          <w:szCs w:val="24"/>
          <w:lang w:val="en-US"/>
        </w:rPr>
        <w:t xml:space="preserve">Document </w:t>
      </w:r>
      <w:r w:rsidR="3E61DC49" w:rsidRPr="00A91BA6">
        <w:rPr>
          <w:rFonts w:ascii="Arial" w:hAnsi="Arial" w:cs="Arial"/>
          <w:b/>
          <w:bCs/>
          <w:sz w:val="24"/>
          <w:szCs w:val="24"/>
          <w:lang w:val="en-US"/>
        </w:rPr>
        <w:t>for:</w:t>
      </w:r>
      <w:r w:rsidRPr="00A91BA6">
        <w:rPr>
          <w:rFonts w:ascii="Arial" w:hAnsi="Arial" w:cs="Arial"/>
          <w:b/>
          <w:bCs/>
          <w:sz w:val="24"/>
          <w:lang w:val="en-US"/>
        </w:rPr>
        <w:tab/>
      </w:r>
      <w:r w:rsidR="00220615" w:rsidRPr="00A91BA6">
        <w:rPr>
          <w:rFonts w:ascii="Arial" w:hAnsi="Arial" w:cs="Arial"/>
          <w:b/>
          <w:bCs/>
          <w:sz w:val="24"/>
          <w:lang w:val="en-US"/>
        </w:rPr>
        <w:tab/>
      </w:r>
      <w:r w:rsidRPr="00A91BA6">
        <w:rPr>
          <w:rFonts w:ascii="Arial" w:hAnsi="Arial" w:cs="Arial"/>
          <w:b/>
          <w:bCs/>
          <w:sz w:val="24"/>
          <w:szCs w:val="24"/>
          <w:lang w:val="en-US"/>
        </w:rPr>
        <w:t>Discussion and Decision</w:t>
      </w:r>
    </w:p>
    <w:p w14:paraId="7CF7938E" w14:textId="633C7172" w:rsidR="00ED1327" w:rsidRPr="00A91BA6" w:rsidRDefault="00EE7FA7" w:rsidP="00ED1327">
      <w:pPr>
        <w:pStyle w:val="Heading1"/>
        <w:rPr>
          <w:lang w:val="en-US"/>
        </w:rPr>
      </w:pPr>
      <w:r w:rsidRPr="00A91BA6">
        <w:rPr>
          <w:lang w:val="en-US"/>
        </w:rPr>
        <w:t>Introduction</w:t>
      </w:r>
    </w:p>
    <w:p w14:paraId="68039EF2" w14:textId="2FA6E407" w:rsidR="00DC2419" w:rsidRPr="00473C13" w:rsidRDefault="00DC2419" w:rsidP="00DC2419">
      <w:pPr>
        <w:rPr>
          <w:color w:val="000000" w:themeColor="text1"/>
          <w:lang w:val="en-US"/>
        </w:rPr>
      </w:pPr>
      <w:bookmarkStart w:id="1" w:name="_Hlk510705081"/>
      <w:r w:rsidRPr="00473C13">
        <w:rPr>
          <w:color w:val="000000" w:themeColor="text1"/>
          <w:lang w:val="en-US"/>
        </w:rPr>
        <w:t>In Rel-16 native NR positioning support was standardized</w:t>
      </w:r>
      <w:r w:rsidRPr="00F03F5F">
        <w:rPr>
          <w:color w:val="000000" w:themeColor="text1"/>
          <w:lang w:val="en-US"/>
        </w:rPr>
        <w:t xml:space="preserve"> and in Rel-17 enhancements were made</w:t>
      </w:r>
      <w:r w:rsidRPr="00617480">
        <w:rPr>
          <w:color w:val="000000" w:themeColor="text1"/>
          <w:lang w:val="en-US"/>
        </w:rPr>
        <w:t>.</w:t>
      </w:r>
      <w:r w:rsidRPr="00440394">
        <w:rPr>
          <w:color w:val="000000" w:themeColor="text1"/>
          <w:lang w:val="en-US"/>
        </w:rPr>
        <w:t xml:space="preserve"> At RAN#94 a new SI was approved on enhancements for Rel-18 NR positioning [1]. This contribution discussed our views related to RAT-dependent integrity. Our companion contributions discuss our other </w:t>
      </w:r>
      <w:r w:rsidRPr="005E71CD">
        <w:rPr>
          <w:color w:val="000000" w:themeColor="text1"/>
          <w:lang w:val="en-US"/>
        </w:rPr>
        <w:t>views [</w:t>
      </w:r>
      <w:r w:rsidRPr="000B518C">
        <w:rPr>
          <w:color w:val="000000" w:themeColor="text1"/>
          <w:lang w:val="en-US"/>
        </w:rPr>
        <w:t>2-</w:t>
      </w:r>
      <w:r w:rsidR="002F1F9C" w:rsidRPr="000B518C">
        <w:rPr>
          <w:color w:val="000000" w:themeColor="text1"/>
          <w:lang w:val="en-US"/>
        </w:rPr>
        <w:t>6</w:t>
      </w:r>
      <w:r w:rsidRPr="005E71CD">
        <w:rPr>
          <w:color w:val="000000" w:themeColor="text1"/>
          <w:lang w:val="en-US"/>
        </w:rPr>
        <w:t>].</w:t>
      </w:r>
      <w:r w:rsidRPr="00473C13">
        <w:rPr>
          <w:color w:val="000000" w:themeColor="text1"/>
          <w:lang w:val="en-US"/>
        </w:rPr>
        <w:t xml:space="preserve"> The objective in the SID is: </w:t>
      </w:r>
    </w:p>
    <w:p w14:paraId="6DF58746" w14:textId="77777777" w:rsidR="00DC2419" w:rsidRPr="00A91BA6" w:rsidRDefault="00DC2419" w:rsidP="00F31CAD">
      <w:pPr>
        <w:numPr>
          <w:ilvl w:val="1"/>
          <w:numId w:val="5"/>
        </w:numPr>
        <w:spacing w:after="0"/>
        <w:rPr>
          <w:bCs/>
          <w:lang w:val="en-US"/>
        </w:rPr>
      </w:pPr>
      <w:r w:rsidRPr="00A91BA6">
        <w:rPr>
          <w:bCs/>
          <w:lang w:val="en-US"/>
        </w:rPr>
        <w:t>Study solutions for Integrity for RAT dependent positioning techniques [RAN2, RAN1]:</w:t>
      </w:r>
    </w:p>
    <w:p w14:paraId="7F536EB4" w14:textId="77777777" w:rsidR="00DC2419" w:rsidRPr="00A91BA6" w:rsidRDefault="00DC2419" w:rsidP="00F31CAD">
      <w:pPr>
        <w:numPr>
          <w:ilvl w:val="2"/>
          <w:numId w:val="5"/>
        </w:numPr>
        <w:spacing w:after="0"/>
        <w:rPr>
          <w:bCs/>
          <w:lang w:val="en-US"/>
        </w:rPr>
      </w:pPr>
      <w:r w:rsidRPr="00A91BA6">
        <w:rPr>
          <w:bCs/>
          <w:lang w:val="en-US"/>
        </w:rPr>
        <w:t>Identify the error sources, [RAN1, RAN2].</w:t>
      </w:r>
    </w:p>
    <w:p w14:paraId="3ECAED58" w14:textId="77777777" w:rsidR="00DC2419" w:rsidRPr="00A91BA6" w:rsidRDefault="00DC2419" w:rsidP="00F31CAD">
      <w:pPr>
        <w:numPr>
          <w:ilvl w:val="2"/>
          <w:numId w:val="5"/>
        </w:numPr>
        <w:spacing w:after="0"/>
        <w:rPr>
          <w:bCs/>
          <w:lang w:val="en-US"/>
        </w:rPr>
      </w:pPr>
      <w:r w:rsidRPr="00A91BA6">
        <w:rPr>
          <w:bCs/>
          <w:lang w:val="en-US"/>
        </w:rPr>
        <w:t xml:space="preserve">Study methodologies, procedures, </w:t>
      </w:r>
      <w:proofErr w:type="spellStart"/>
      <w:r w:rsidRPr="00A91BA6">
        <w:rPr>
          <w:bCs/>
          <w:lang w:val="en-US"/>
        </w:rPr>
        <w:t>signalling</w:t>
      </w:r>
      <w:proofErr w:type="spellEnd"/>
      <w:r w:rsidRPr="00A91BA6">
        <w:rPr>
          <w:bCs/>
          <w:lang w:val="en-US"/>
        </w:rPr>
        <w:t xml:space="preserve">, </w:t>
      </w:r>
      <w:proofErr w:type="spellStart"/>
      <w:r w:rsidRPr="00A91BA6">
        <w:rPr>
          <w:bCs/>
          <w:lang w:val="en-US"/>
        </w:rPr>
        <w:t>etc</w:t>
      </w:r>
      <w:proofErr w:type="spellEnd"/>
      <w:r w:rsidRPr="00A91BA6">
        <w:rPr>
          <w:bCs/>
          <w:lang w:val="en-US"/>
        </w:rPr>
        <w:t xml:space="preserve"> for determination of positioning integrity for both UE-based and UE-assisted positioning [RAN2]</w:t>
      </w:r>
    </w:p>
    <w:p w14:paraId="6C2E64B3" w14:textId="0A002FD9" w:rsidR="008B73FA" w:rsidRPr="00A91BA6" w:rsidRDefault="00DC2419" w:rsidP="00F31CAD">
      <w:pPr>
        <w:numPr>
          <w:ilvl w:val="2"/>
          <w:numId w:val="5"/>
        </w:numPr>
        <w:spacing w:after="0"/>
        <w:rPr>
          <w:lang w:val="en-US"/>
        </w:rPr>
      </w:pPr>
      <w:r w:rsidRPr="00A91BA6">
        <w:rPr>
          <w:bCs/>
          <w:lang w:val="en-US"/>
        </w:rPr>
        <w:t>Focus on reuse of concepts and principles being developed for RAT-Independent GNSS positioning integrity, where possible</w:t>
      </w:r>
    </w:p>
    <w:bookmarkEnd w:id="1"/>
    <w:p w14:paraId="63E74EF6" w14:textId="77777777" w:rsidR="00DC2419" w:rsidRPr="00A91BA6" w:rsidRDefault="002B609D" w:rsidP="00DC2419">
      <w:pPr>
        <w:pStyle w:val="Heading1"/>
        <w:rPr>
          <w:lang w:val="en-US"/>
        </w:rPr>
      </w:pPr>
      <w:r w:rsidRPr="00A91BA6">
        <w:rPr>
          <w:lang w:val="en-US"/>
        </w:rPr>
        <w:t>Discussion</w:t>
      </w:r>
    </w:p>
    <w:p w14:paraId="21A836C0" w14:textId="77777777" w:rsidR="00DC2419" w:rsidRPr="00A91BA6" w:rsidRDefault="00DC2419" w:rsidP="00DC2419">
      <w:pPr>
        <w:pStyle w:val="Heading2"/>
        <w:ind w:left="576"/>
        <w:rPr>
          <w:noProof/>
          <w:lang w:val="en-US"/>
        </w:rPr>
      </w:pPr>
      <w:r w:rsidRPr="00A91BA6">
        <w:rPr>
          <w:noProof/>
          <w:lang w:val="en-US"/>
        </w:rPr>
        <w:t>Potential Error Sources</w:t>
      </w:r>
    </w:p>
    <w:p w14:paraId="51AB3DD0" w14:textId="77777777" w:rsidR="00C14B32" w:rsidRPr="000B518C" w:rsidRDefault="00DC2419" w:rsidP="00DC2419">
      <w:pPr>
        <w:rPr>
          <w:bCs/>
          <w:iCs/>
          <w:noProof/>
          <w:lang w:val="en-US"/>
        </w:rPr>
      </w:pPr>
      <w:r w:rsidRPr="003D028B">
        <w:rPr>
          <w:bCs/>
          <w:iCs/>
          <w:noProof/>
          <w:lang w:val="en-US"/>
        </w:rPr>
        <w:t xml:space="preserve">In our understanding RAN1 should focus on the potential error sources for RAT-dependent positioning and the majority of the overall study on RAT-dependent integrity should be handled by RAN2. </w:t>
      </w:r>
      <w:r w:rsidR="0094562B" w:rsidRPr="000B518C">
        <w:rPr>
          <w:bCs/>
          <w:iCs/>
          <w:noProof/>
          <w:lang w:val="en-US"/>
        </w:rPr>
        <w:t>RAN1 identified various error sources such as measurement errors of the DL and/or UL positioning techniques and erros in assistance data</w:t>
      </w:r>
      <w:r w:rsidR="00C14B32" w:rsidRPr="000B518C">
        <w:rPr>
          <w:bCs/>
          <w:iCs/>
          <w:noProof/>
          <w:lang w:val="en-US"/>
        </w:rPr>
        <w:t>.</w:t>
      </w:r>
    </w:p>
    <w:p w14:paraId="43036BCF" w14:textId="55F30927" w:rsidR="007E4DAC" w:rsidRPr="000B518C" w:rsidRDefault="007E4DAC" w:rsidP="007E4DAC">
      <w:pPr>
        <w:rPr>
          <w:bCs/>
          <w:iCs/>
          <w:noProof/>
          <w:lang w:val="en-US"/>
        </w:rPr>
      </w:pPr>
      <w:r w:rsidRPr="000B518C">
        <w:rPr>
          <w:bCs/>
          <w:iCs/>
          <w:noProof/>
          <w:lang w:val="en-US"/>
        </w:rPr>
        <w:t>For the angle measurement error,</w:t>
      </w:r>
      <w:r w:rsidR="00621E20" w:rsidRPr="000B518C">
        <w:rPr>
          <w:bCs/>
          <w:iCs/>
          <w:noProof/>
          <w:lang w:val="en-US"/>
        </w:rPr>
        <w:t xml:space="preserve"> RAN1 made the following agreement at RAN1 #110b-e meeting.</w:t>
      </w:r>
    </w:p>
    <w:p w14:paraId="754BCD8C" w14:textId="77777777" w:rsidR="007E4DAC" w:rsidRPr="000B518C" w:rsidRDefault="007E4DAC" w:rsidP="000B518C">
      <w:pPr>
        <w:overflowPunct/>
        <w:autoSpaceDE/>
        <w:autoSpaceDN/>
        <w:adjustRightInd/>
        <w:spacing w:after="0" w:line="259" w:lineRule="auto"/>
        <w:textAlignment w:val="auto"/>
        <w:rPr>
          <w:rFonts w:eastAsia="Malgun Gothic"/>
          <w:b/>
          <w:u w:val="single"/>
          <w:lang w:val="en-US" w:eastAsia="ko-KR"/>
        </w:rPr>
      </w:pPr>
      <w:r w:rsidRPr="000B518C">
        <w:rPr>
          <w:rFonts w:eastAsia="Malgun Gothic"/>
          <w:b/>
          <w:highlight w:val="green"/>
          <w:u w:val="single"/>
          <w:lang w:val="en-US" w:eastAsia="ko-KR"/>
        </w:rPr>
        <w:t>Agreement</w:t>
      </w:r>
    </w:p>
    <w:p w14:paraId="78195C88" w14:textId="77777777" w:rsidR="007E4DAC" w:rsidRPr="000B518C" w:rsidRDefault="007E4DAC" w:rsidP="007E4DAC">
      <w:pPr>
        <w:numPr>
          <w:ilvl w:val="0"/>
          <w:numId w:val="11"/>
        </w:numPr>
        <w:overflowPunct/>
        <w:autoSpaceDE/>
        <w:autoSpaceDN/>
        <w:adjustRightInd/>
        <w:spacing w:after="0" w:line="259" w:lineRule="auto"/>
        <w:textAlignment w:val="auto"/>
        <w:rPr>
          <w:rFonts w:eastAsia="Malgun Gothic"/>
          <w:lang w:val="en-CA" w:eastAsia="x-none"/>
        </w:rPr>
      </w:pPr>
      <w:r w:rsidRPr="000B518C">
        <w:rPr>
          <w:rFonts w:eastAsia="Malgun Gothic"/>
          <w:lang w:val="en-CA" w:eastAsia="x-none"/>
        </w:rPr>
        <w:t xml:space="preserve">Study the following alternatives for expression of angle of arrival measurement error for determination of positioning integrity for UL-AoA, and </w:t>
      </w:r>
      <w:r w:rsidRPr="000B518C">
        <w:rPr>
          <w:rFonts w:eastAsia="Malgun Gothic"/>
          <w:lang w:val="en-US" w:eastAsia="x-none"/>
        </w:rPr>
        <w:t>down select between Alt 1 and Alt 2:</w:t>
      </w:r>
    </w:p>
    <w:p w14:paraId="7FFFC42A" w14:textId="77777777" w:rsidR="007E4DAC" w:rsidRPr="000B518C" w:rsidRDefault="007E4DAC" w:rsidP="007E4DAC">
      <w:pPr>
        <w:numPr>
          <w:ilvl w:val="1"/>
          <w:numId w:val="11"/>
        </w:numPr>
        <w:overflowPunct/>
        <w:autoSpaceDE/>
        <w:autoSpaceDN/>
        <w:adjustRightInd/>
        <w:spacing w:after="0" w:line="259" w:lineRule="auto"/>
        <w:textAlignment w:val="auto"/>
        <w:rPr>
          <w:rFonts w:eastAsia="Malgun Gothic"/>
          <w:lang w:val="en-CA" w:eastAsia="x-none"/>
        </w:rPr>
      </w:pPr>
      <w:r w:rsidRPr="000B518C">
        <w:rPr>
          <w:rFonts w:eastAsia="Malgun Gothic"/>
          <w:lang w:val="en-CA" w:eastAsia="x-none"/>
        </w:rPr>
        <w:t xml:space="preserve">Alt. 1: No conversion (e.g., the measurement error is expressed as error in AoA or </w:t>
      </w:r>
      <w:proofErr w:type="spellStart"/>
      <w:r w:rsidRPr="000B518C">
        <w:rPr>
          <w:rFonts w:eastAsia="Malgun Gothic"/>
          <w:lang w:val="en-CA" w:eastAsia="x-none"/>
        </w:rPr>
        <w:t>ZoA</w:t>
      </w:r>
      <w:proofErr w:type="spellEnd"/>
      <w:r w:rsidRPr="000B518C">
        <w:rPr>
          <w:rFonts w:eastAsia="Malgun Gothic"/>
          <w:lang w:val="en-CA" w:eastAsia="x-none"/>
        </w:rPr>
        <w:t xml:space="preserve"> in LCS/GCS)</w:t>
      </w:r>
    </w:p>
    <w:p w14:paraId="12157BB8" w14:textId="77777777" w:rsidR="007E4DAC" w:rsidRPr="000B518C" w:rsidRDefault="007E4DAC" w:rsidP="007E4DAC">
      <w:pPr>
        <w:numPr>
          <w:ilvl w:val="1"/>
          <w:numId w:val="11"/>
        </w:numPr>
        <w:overflowPunct/>
        <w:autoSpaceDE/>
        <w:autoSpaceDN/>
        <w:adjustRightInd/>
        <w:spacing w:after="0" w:line="259" w:lineRule="auto"/>
        <w:textAlignment w:val="auto"/>
        <w:rPr>
          <w:rFonts w:eastAsia="Malgun Gothic"/>
          <w:lang w:val="en-CA" w:eastAsia="x-none"/>
        </w:rPr>
      </w:pPr>
      <w:r w:rsidRPr="000B518C">
        <w:rPr>
          <w:rFonts w:eastAsia="Malgun Gothic"/>
          <w:lang w:val="en-CA" w:eastAsia="x-none"/>
        </w:rPr>
        <w:t>Alt. 2: conversion function (defined function of AoA/</w:t>
      </w:r>
      <w:proofErr w:type="spellStart"/>
      <w:r w:rsidRPr="000B518C">
        <w:rPr>
          <w:rFonts w:eastAsia="Malgun Gothic"/>
          <w:lang w:val="en-CA" w:eastAsia="x-none"/>
        </w:rPr>
        <w:t>ZoA</w:t>
      </w:r>
      <w:proofErr w:type="spellEnd"/>
      <w:r w:rsidRPr="000B518C">
        <w:rPr>
          <w:rFonts w:eastAsia="Malgun Gothic"/>
          <w:lang w:val="en-CA" w:eastAsia="x-none"/>
        </w:rPr>
        <w:t xml:space="preserve"> in LCS)</w:t>
      </w:r>
    </w:p>
    <w:p w14:paraId="5D37EA14" w14:textId="77777777" w:rsidR="007E4DAC" w:rsidRPr="000B518C" w:rsidRDefault="007E4DAC" w:rsidP="007E4DAC">
      <w:pPr>
        <w:numPr>
          <w:ilvl w:val="0"/>
          <w:numId w:val="11"/>
        </w:numPr>
        <w:overflowPunct/>
        <w:autoSpaceDE/>
        <w:autoSpaceDN/>
        <w:adjustRightInd/>
        <w:spacing w:after="0" w:line="259" w:lineRule="auto"/>
        <w:textAlignment w:val="auto"/>
        <w:rPr>
          <w:rFonts w:eastAsia="Malgun Gothic"/>
          <w:lang w:val="en-US" w:eastAsia="x-none"/>
        </w:rPr>
      </w:pPr>
      <w:r w:rsidRPr="000B518C">
        <w:rPr>
          <w:rFonts w:eastAsia="Malgun Gothic"/>
          <w:lang w:val="en-US" w:eastAsia="x-none"/>
        </w:rPr>
        <w:t>FFS: Distribution of AoA measurement error for an NLOS/LOS link</w:t>
      </w:r>
    </w:p>
    <w:p w14:paraId="451BEFDC" w14:textId="77777777" w:rsidR="007E4DAC" w:rsidRPr="000B518C" w:rsidRDefault="007E4DAC" w:rsidP="007E4DAC">
      <w:pPr>
        <w:numPr>
          <w:ilvl w:val="0"/>
          <w:numId w:val="11"/>
        </w:numPr>
        <w:overflowPunct/>
        <w:autoSpaceDE/>
        <w:autoSpaceDN/>
        <w:adjustRightInd/>
        <w:spacing w:after="0" w:line="259" w:lineRule="auto"/>
        <w:textAlignment w:val="auto"/>
        <w:rPr>
          <w:rFonts w:eastAsia="Malgun Gothic"/>
          <w:lang w:val="en-US" w:eastAsia="x-none"/>
        </w:rPr>
      </w:pPr>
      <w:r w:rsidRPr="000B518C">
        <w:rPr>
          <w:rFonts w:eastAsia="Malgun Gothic"/>
          <w:lang w:val="en-US" w:eastAsia="x-none"/>
        </w:rPr>
        <w:t>FFS: Other Details (e.g., mean, standard deviation)</w:t>
      </w:r>
    </w:p>
    <w:p w14:paraId="08A281CB" w14:textId="3A93D51B" w:rsidR="00B639B9" w:rsidRPr="000B518C" w:rsidRDefault="00CF2474" w:rsidP="004E5B56">
      <w:pPr>
        <w:spacing w:before="240"/>
        <w:rPr>
          <w:bCs/>
          <w:iCs/>
          <w:noProof/>
          <w:lang w:val="en-US"/>
        </w:rPr>
      </w:pPr>
      <w:r w:rsidRPr="000B518C">
        <w:rPr>
          <w:bCs/>
          <w:iCs/>
          <w:noProof/>
          <w:lang w:val="en-US"/>
        </w:rPr>
        <w:t xml:space="preserve">RAN1 has discussed whether </w:t>
      </w:r>
      <w:r w:rsidR="00323025" w:rsidRPr="000B518C">
        <w:rPr>
          <w:bCs/>
          <w:iCs/>
          <w:noProof/>
          <w:lang w:val="en-US"/>
        </w:rPr>
        <w:t xml:space="preserve">we need to introduce </w:t>
      </w:r>
      <w:r w:rsidR="001E3061" w:rsidRPr="000B518C">
        <w:rPr>
          <w:bCs/>
          <w:iCs/>
          <w:noProof/>
          <w:lang w:val="en-US"/>
        </w:rPr>
        <w:t>a function of AoA/ZoA in LCS for the expression of AoA measurement</w:t>
      </w:r>
      <w:r w:rsidR="00857D77" w:rsidRPr="000B518C">
        <w:rPr>
          <w:bCs/>
          <w:iCs/>
          <w:noProof/>
          <w:lang w:val="en-US"/>
        </w:rPr>
        <w:t xml:space="preserve"> to consider that the UE is not on the same </w:t>
      </w:r>
      <w:r w:rsidR="00016EF9" w:rsidRPr="000B518C">
        <w:rPr>
          <w:bCs/>
          <w:iCs/>
          <w:noProof/>
          <w:lang w:val="en-US"/>
        </w:rPr>
        <w:t>spatial plane.</w:t>
      </w:r>
      <w:r w:rsidR="001D4878" w:rsidRPr="000B518C">
        <w:rPr>
          <w:bCs/>
          <w:iCs/>
          <w:noProof/>
          <w:lang w:val="en-US"/>
        </w:rPr>
        <w:t xml:space="preserve"> One thing unclear to us is that the function of AoA and ZoA are also affected by the error of AoA angle and ZoA angle.</w:t>
      </w:r>
      <w:r w:rsidR="00C86AC0" w:rsidRPr="000B518C">
        <w:rPr>
          <w:bCs/>
          <w:iCs/>
          <w:noProof/>
          <w:lang w:val="en-US"/>
        </w:rPr>
        <w:t xml:space="preserve"> </w:t>
      </w:r>
      <w:r w:rsidR="0010467C" w:rsidRPr="000B518C">
        <w:rPr>
          <w:bCs/>
          <w:iCs/>
          <w:noProof/>
          <w:lang w:val="en-US"/>
        </w:rPr>
        <w:t xml:space="preserve">The clarificiation is necessary on if the function of AoA/ZoA </w:t>
      </w:r>
      <w:r w:rsidR="00342014" w:rsidRPr="000B518C">
        <w:rPr>
          <w:bCs/>
          <w:iCs/>
          <w:noProof/>
          <w:lang w:val="en-US"/>
        </w:rPr>
        <w:t>is independent with either AoA error or ZoA error</w:t>
      </w:r>
      <w:r w:rsidR="00287BE3" w:rsidRPr="000B518C">
        <w:rPr>
          <w:bCs/>
          <w:iCs/>
          <w:noProof/>
          <w:lang w:val="en-US"/>
        </w:rPr>
        <w:t xml:space="preserve">. In consideration of only one meeting left, we prefer to take Alt.1. </w:t>
      </w:r>
    </w:p>
    <w:p w14:paraId="3B38789B" w14:textId="609B39D7" w:rsidR="005B1379" w:rsidRPr="000B518C" w:rsidRDefault="005B1379" w:rsidP="00B27767">
      <w:pPr>
        <w:spacing w:before="240"/>
        <w:rPr>
          <w:bCs/>
          <w:iCs/>
          <w:noProof/>
          <w:lang w:val="en-US"/>
        </w:rPr>
      </w:pPr>
      <w:r w:rsidRPr="000B518C">
        <w:rPr>
          <w:b/>
          <w:iCs/>
          <w:noProof/>
          <w:lang w:val="en-US"/>
        </w:rPr>
        <w:t>Proposal</w:t>
      </w:r>
      <w:r w:rsidR="00F017D9" w:rsidRPr="000B518C">
        <w:rPr>
          <w:b/>
          <w:iCs/>
          <w:noProof/>
          <w:lang w:val="en-US"/>
        </w:rPr>
        <w:t xml:space="preserve"> </w:t>
      </w:r>
      <w:r w:rsidR="00F83BE1">
        <w:rPr>
          <w:b/>
          <w:iCs/>
          <w:noProof/>
          <w:lang w:val="en-US"/>
        </w:rPr>
        <w:t>1</w:t>
      </w:r>
      <w:r w:rsidRPr="000B518C">
        <w:rPr>
          <w:b/>
          <w:iCs/>
          <w:noProof/>
          <w:lang w:val="en-US"/>
        </w:rPr>
        <w:t xml:space="preserve">: </w:t>
      </w:r>
      <w:r w:rsidR="001E362E">
        <w:rPr>
          <w:rFonts w:eastAsia="Malgun Gothic"/>
          <w:lang w:val="en-CA" w:eastAsia="x-none"/>
        </w:rPr>
        <w:t>F</w:t>
      </w:r>
      <w:r w:rsidR="001E362E" w:rsidRPr="000B518C">
        <w:rPr>
          <w:rFonts w:eastAsia="Malgun Gothic"/>
          <w:lang w:val="en-CA" w:eastAsia="x-none"/>
        </w:rPr>
        <w:t>or expression of angle of arrival measurement error for determination of positioning integrity for UL-AoA</w:t>
      </w:r>
      <w:r w:rsidR="00822C63">
        <w:rPr>
          <w:rFonts w:eastAsia="Malgun Gothic"/>
          <w:lang w:val="en-CA" w:eastAsia="x-none"/>
        </w:rPr>
        <w:t>,</w:t>
      </w:r>
      <w:r w:rsidR="001E362E" w:rsidRPr="000B518C">
        <w:rPr>
          <w:bCs/>
          <w:iCs/>
          <w:noProof/>
          <w:lang w:val="en-US"/>
        </w:rPr>
        <w:t xml:space="preserve"> </w:t>
      </w:r>
      <w:r w:rsidR="00822C63">
        <w:rPr>
          <w:bCs/>
          <w:iCs/>
          <w:noProof/>
          <w:lang w:val="en-US"/>
        </w:rPr>
        <w:t>s</w:t>
      </w:r>
      <w:r w:rsidRPr="000B518C">
        <w:rPr>
          <w:bCs/>
          <w:iCs/>
          <w:noProof/>
          <w:lang w:val="en-US"/>
        </w:rPr>
        <w:t>upport Alt. 1</w:t>
      </w:r>
      <w:r w:rsidR="00822C63">
        <w:rPr>
          <w:bCs/>
          <w:iCs/>
          <w:noProof/>
          <w:lang w:val="en-US"/>
        </w:rPr>
        <w:t xml:space="preserve"> </w:t>
      </w:r>
      <w:r w:rsidR="002E30DA" w:rsidRPr="000B518C">
        <w:rPr>
          <w:bCs/>
          <w:iCs/>
          <w:noProof/>
          <w:lang w:val="en-US"/>
        </w:rPr>
        <w:t>(</w:t>
      </w:r>
      <w:r w:rsidRPr="000B518C">
        <w:rPr>
          <w:bCs/>
          <w:iCs/>
          <w:noProof/>
          <w:lang w:val="en-US"/>
        </w:rPr>
        <w:t>No conversion</w:t>
      </w:r>
      <w:r w:rsidR="002E30DA" w:rsidRPr="000B518C">
        <w:rPr>
          <w:bCs/>
          <w:iCs/>
          <w:noProof/>
          <w:lang w:val="en-US"/>
        </w:rPr>
        <w:t>)</w:t>
      </w:r>
      <w:r w:rsidR="00FA46B0">
        <w:rPr>
          <w:bCs/>
          <w:iCs/>
          <w:noProof/>
          <w:lang w:val="en-US"/>
        </w:rPr>
        <w:t>.</w:t>
      </w:r>
    </w:p>
    <w:p w14:paraId="11139CA8" w14:textId="73456DE1" w:rsidR="000F1E02" w:rsidRPr="000B518C" w:rsidRDefault="000C5C16" w:rsidP="00DC3C8C">
      <w:pPr>
        <w:rPr>
          <w:lang w:eastAsia="x-none"/>
        </w:rPr>
      </w:pPr>
      <w:r w:rsidRPr="003D028B">
        <w:rPr>
          <w:bCs/>
        </w:rPr>
        <w:t>For the</w:t>
      </w:r>
      <w:r w:rsidRPr="000B518C">
        <w:rPr>
          <w:bCs/>
        </w:rPr>
        <w:t xml:space="preserve"> UE-based positioning integrity mode, </w:t>
      </w:r>
      <w:r w:rsidR="00E35C1C" w:rsidRPr="000B518C">
        <w:rPr>
          <w:bCs/>
        </w:rPr>
        <w:t xml:space="preserve">RAN1 </w:t>
      </w:r>
      <w:r w:rsidR="00187C5C" w:rsidRPr="000B518C">
        <w:rPr>
          <w:bCs/>
        </w:rPr>
        <w:t xml:space="preserve">agreed to study the boresight direction of DL PRS and the </w:t>
      </w:r>
      <w:r w:rsidR="00187C5C" w:rsidRPr="000B518C">
        <w:rPr>
          <w:lang w:eastAsia="x-none"/>
        </w:rPr>
        <w:t>beam information (NR-TRP-</w:t>
      </w:r>
      <w:proofErr w:type="spellStart"/>
      <w:r w:rsidR="00187C5C" w:rsidRPr="000B518C">
        <w:rPr>
          <w:lang w:eastAsia="x-none"/>
        </w:rPr>
        <w:t>BeamAntennaInfo</w:t>
      </w:r>
      <w:proofErr w:type="spellEnd"/>
      <w:r w:rsidR="00187C5C" w:rsidRPr="000B518C">
        <w:rPr>
          <w:lang w:eastAsia="x-none"/>
        </w:rPr>
        <w:t>)</w:t>
      </w:r>
      <w:r w:rsidR="000F1E02" w:rsidRPr="000B518C">
        <w:rPr>
          <w:lang w:eastAsia="x-none"/>
        </w:rPr>
        <w:t>.</w:t>
      </w:r>
    </w:p>
    <w:p w14:paraId="7F6CF7B7" w14:textId="22DF1B6E" w:rsidR="00DC3C8C" w:rsidRPr="000B518C" w:rsidRDefault="00DC3C8C" w:rsidP="000B518C">
      <w:pPr>
        <w:spacing w:after="0"/>
        <w:rPr>
          <w:b/>
          <w:u w:val="single"/>
        </w:rPr>
      </w:pPr>
      <w:r w:rsidRPr="000B518C">
        <w:rPr>
          <w:b/>
          <w:highlight w:val="green"/>
          <w:u w:val="single"/>
        </w:rPr>
        <w:t>Agreement</w:t>
      </w:r>
    </w:p>
    <w:p w14:paraId="12682C55" w14:textId="77777777" w:rsidR="00DC3C8C" w:rsidRPr="000B518C" w:rsidRDefault="00DC3C8C" w:rsidP="00DC3C8C">
      <w:pPr>
        <w:numPr>
          <w:ilvl w:val="0"/>
          <w:numId w:val="12"/>
        </w:numPr>
        <w:overflowPunct/>
        <w:autoSpaceDE/>
        <w:autoSpaceDN/>
        <w:adjustRightInd/>
        <w:spacing w:after="0"/>
        <w:textAlignment w:val="auto"/>
        <w:rPr>
          <w:lang w:eastAsia="x-none"/>
        </w:rPr>
      </w:pPr>
      <w:r w:rsidRPr="000B518C">
        <w:rPr>
          <w:lang w:val="en-CA" w:eastAsia="x-none"/>
        </w:rPr>
        <w:t xml:space="preserve">For UE-based positioning integrity mode, </w:t>
      </w:r>
      <w:r w:rsidRPr="000B518C">
        <w:rPr>
          <w:lang w:eastAsia="x-none"/>
        </w:rPr>
        <w:t>study whether boresight direction of DL PRS (NR-DL-PRS-</w:t>
      </w:r>
      <w:proofErr w:type="spellStart"/>
      <w:r w:rsidRPr="000B518C">
        <w:rPr>
          <w:lang w:eastAsia="x-none"/>
        </w:rPr>
        <w:t>BeamInfo</w:t>
      </w:r>
      <w:proofErr w:type="spellEnd"/>
      <w:r w:rsidRPr="000B518C">
        <w:rPr>
          <w:lang w:eastAsia="x-none"/>
        </w:rPr>
        <w:t>) and/or beam information (NR-TRP-</w:t>
      </w:r>
      <w:proofErr w:type="spellStart"/>
      <w:r w:rsidRPr="000B518C">
        <w:rPr>
          <w:lang w:eastAsia="x-none"/>
        </w:rPr>
        <w:t>BeamAntennaInfo</w:t>
      </w:r>
      <w:proofErr w:type="spellEnd"/>
      <w:r w:rsidRPr="000B518C">
        <w:rPr>
          <w:lang w:eastAsia="x-none"/>
        </w:rPr>
        <w:t>) of DL PRS are error sources or not, focusing on the following aspects:</w:t>
      </w:r>
    </w:p>
    <w:p w14:paraId="41796E4E" w14:textId="77777777" w:rsidR="00DC3C8C" w:rsidRPr="000B518C" w:rsidRDefault="00DC3C8C" w:rsidP="00DC3C8C">
      <w:pPr>
        <w:numPr>
          <w:ilvl w:val="1"/>
          <w:numId w:val="12"/>
        </w:numPr>
        <w:overflowPunct/>
        <w:autoSpaceDE/>
        <w:autoSpaceDN/>
        <w:adjustRightInd/>
        <w:spacing w:after="0"/>
        <w:textAlignment w:val="auto"/>
        <w:rPr>
          <w:lang w:eastAsia="x-none"/>
        </w:rPr>
      </w:pPr>
      <w:r w:rsidRPr="000B518C">
        <w:rPr>
          <w:lang w:eastAsia="x-none"/>
        </w:rPr>
        <w:lastRenderedPageBreak/>
        <w:t>Granularity of boresight direction of DL-PRS and its influence on positioning integrity</w:t>
      </w:r>
    </w:p>
    <w:p w14:paraId="6A896D5E" w14:textId="77777777" w:rsidR="00DC3C8C" w:rsidRPr="000B518C" w:rsidRDefault="00DC3C8C" w:rsidP="00DC3C8C">
      <w:pPr>
        <w:numPr>
          <w:ilvl w:val="1"/>
          <w:numId w:val="12"/>
        </w:numPr>
        <w:overflowPunct/>
        <w:autoSpaceDE/>
        <w:autoSpaceDN/>
        <w:adjustRightInd/>
        <w:spacing w:after="0"/>
        <w:textAlignment w:val="auto"/>
        <w:rPr>
          <w:lang w:eastAsia="x-none"/>
        </w:rPr>
      </w:pPr>
      <w:r w:rsidRPr="000B518C">
        <w:rPr>
          <w:lang w:eastAsia="x-none"/>
        </w:rPr>
        <w:t xml:space="preserve">Feasibility and complexity of </w:t>
      </w:r>
      <w:proofErr w:type="spellStart"/>
      <w:r w:rsidRPr="000B518C">
        <w:rPr>
          <w:lang w:eastAsia="x-none"/>
        </w:rPr>
        <w:t>modeling</w:t>
      </w:r>
      <w:proofErr w:type="spellEnd"/>
    </w:p>
    <w:p w14:paraId="3535907B" w14:textId="77777777" w:rsidR="00DC3C8C" w:rsidRPr="000B518C" w:rsidRDefault="00DC3C8C" w:rsidP="00DC3C8C">
      <w:pPr>
        <w:numPr>
          <w:ilvl w:val="1"/>
          <w:numId w:val="12"/>
        </w:numPr>
        <w:overflowPunct/>
        <w:autoSpaceDE/>
        <w:autoSpaceDN/>
        <w:adjustRightInd/>
        <w:spacing w:after="0"/>
        <w:textAlignment w:val="auto"/>
        <w:rPr>
          <w:lang w:eastAsia="x-none"/>
        </w:rPr>
      </w:pPr>
      <w:r w:rsidRPr="000B518C">
        <w:rPr>
          <w:lang w:eastAsia="x-none"/>
        </w:rPr>
        <w:t>Feasibility of obtaining quality/statistical parameters of beam information from the gNB</w:t>
      </w:r>
    </w:p>
    <w:p w14:paraId="62F496A6" w14:textId="77777777" w:rsidR="00DC3C8C" w:rsidRPr="000B518C" w:rsidRDefault="00DC3C8C" w:rsidP="00DC3C8C">
      <w:pPr>
        <w:numPr>
          <w:ilvl w:val="1"/>
          <w:numId w:val="12"/>
        </w:numPr>
        <w:overflowPunct/>
        <w:autoSpaceDE/>
        <w:autoSpaceDN/>
        <w:adjustRightInd/>
        <w:spacing w:after="0"/>
        <w:textAlignment w:val="auto"/>
        <w:rPr>
          <w:lang w:eastAsia="x-none"/>
        </w:rPr>
      </w:pPr>
      <w:r w:rsidRPr="000B518C">
        <w:rPr>
          <w:lang w:eastAsia="x-none"/>
        </w:rPr>
        <w:t xml:space="preserve">Influence on measurement errors at the UE </w:t>
      </w:r>
    </w:p>
    <w:p w14:paraId="5C444195" w14:textId="77777777" w:rsidR="00DC3C8C" w:rsidRPr="000B518C" w:rsidRDefault="00DC3C8C" w:rsidP="00DC3C8C">
      <w:pPr>
        <w:numPr>
          <w:ilvl w:val="0"/>
          <w:numId w:val="12"/>
        </w:numPr>
        <w:overflowPunct/>
        <w:autoSpaceDE/>
        <w:autoSpaceDN/>
        <w:adjustRightInd/>
        <w:spacing w:after="0"/>
        <w:textAlignment w:val="auto"/>
        <w:rPr>
          <w:lang w:eastAsia="x-none"/>
        </w:rPr>
      </w:pPr>
      <w:r w:rsidRPr="000B518C">
        <w:rPr>
          <w:lang w:eastAsia="x-none"/>
        </w:rPr>
        <w:t>Other aspects are not precluded</w:t>
      </w:r>
    </w:p>
    <w:p w14:paraId="4883CB94" w14:textId="40B84C52" w:rsidR="004E7FFC" w:rsidRPr="000B518C" w:rsidRDefault="00DC3C8C" w:rsidP="003C4631">
      <w:pPr>
        <w:numPr>
          <w:ilvl w:val="0"/>
          <w:numId w:val="12"/>
        </w:numPr>
        <w:overflowPunct/>
        <w:autoSpaceDE/>
        <w:autoSpaceDN/>
        <w:adjustRightInd/>
        <w:spacing w:after="0"/>
        <w:textAlignment w:val="auto"/>
        <w:rPr>
          <w:lang w:val="en-CA" w:eastAsia="x-none"/>
        </w:rPr>
      </w:pPr>
      <w:r w:rsidRPr="000B518C">
        <w:rPr>
          <w:lang w:val="en-CA" w:eastAsia="x-none"/>
        </w:rPr>
        <w:t>Note: Definition of “UE-based positioning integrity mode” can be found in Table 9.4.1.1.1 in TR 38.857</w:t>
      </w:r>
    </w:p>
    <w:p w14:paraId="595187A6" w14:textId="1B5179F0" w:rsidR="00FB4FD3" w:rsidRPr="000B518C" w:rsidRDefault="00EF2C8C" w:rsidP="00B4579F">
      <w:pPr>
        <w:spacing w:before="240"/>
        <w:rPr>
          <w:bCs/>
          <w:iCs/>
          <w:noProof/>
          <w:lang w:val="en-US"/>
        </w:rPr>
      </w:pPr>
      <w:r w:rsidRPr="000B518C">
        <w:rPr>
          <w:bCs/>
          <w:iCs/>
          <w:noProof/>
          <w:lang w:val="en-US"/>
        </w:rPr>
        <w:t xml:space="preserve">There are a couple of unclear points </w:t>
      </w:r>
      <w:r w:rsidR="006451DB" w:rsidRPr="000B518C">
        <w:rPr>
          <w:bCs/>
          <w:iCs/>
          <w:noProof/>
          <w:lang w:val="en-US"/>
        </w:rPr>
        <w:t>about this issue</w:t>
      </w:r>
      <w:r w:rsidR="00C06E70" w:rsidRPr="000B518C">
        <w:rPr>
          <w:bCs/>
          <w:iCs/>
          <w:noProof/>
          <w:lang w:val="en-US"/>
        </w:rPr>
        <w:t xml:space="preserve"> from our side. </w:t>
      </w:r>
      <w:r w:rsidR="009F421A" w:rsidRPr="000B518C">
        <w:rPr>
          <w:bCs/>
          <w:iCs/>
          <w:noProof/>
          <w:lang w:val="en-US"/>
        </w:rPr>
        <w:t>First, e</w:t>
      </w:r>
      <w:r w:rsidR="00C06E70" w:rsidRPr="000B518C">
        <w:rPr>
          <w:bCs/>
          <w:iCs/>
          <w:noProof/>
          <w:lang w:val="en-US"/>
        </w:rPr>
        <w:t xml:space="preserve">ven if the </w:t>
      </w:r>
      <w:r w:rsidR="00467CA3" w:rsidRPr="000B518C">
        <w:rPr>
          <w:bCs/>
          <w:iCs/>
          <w:noProof/>
          <w:lang w:val="en-US"/>
        </w:rPr>
        <w:t xml:space="preserve">boresight direction </w:t>
      </w:r>
      <w:r w:rsidR="00C00BBF" w:rsidRPr="000B518C">
        <w:rPr>
          <w:bCs/>
          <w:iCs/>
          <w:noProof/>
          <w:lang w:val="en-US"/>
        </w:rPr>
        <w:t xml:space="preserve">exactly </w:t>
      </w:r>
      <w:r w:rsidR="00467CA3" w:rsidRPr="000B518C">
        <w:rPr>
          <w:bCs/>
          <w:iCs/>
          <w:noProof/>
          <w:lang w:val="en-US"/>
        </w:rPr>
        <w:t xml:space="preserve">directing </w:t>
      </w:r>
      <w:r w:rsidR="00C00BBF" w:rsidRPr="000B518C">
        <w:rPr>
          <w:bCs/>
          <w:iCs/>
          <w:noProof/>
          <w:lang w:val="en-US"/>
        </w:rPr>
        <w:t>the LoS path</w:t>
      </w:r>
      <w:r w:rsidR="002B4C7E" w:rsidRPr="000B518C">
        <w:rPr>
          <w:bCs/>
          <w:iCs/>
          <w:noProof/>
          <w:lang w:val="en-US"/>
        </w:rPr>
        <w:t>, it does not guarantee no error from the UE side</w:t>
      </w:r>
      <w:r w:rsidR="009F421A" w:rsidRPr="000B518C">
        <w:rPr>
          <w:bCs/>
          <w:iCs/>
          <w:noProof/>
          <w:lang w:val="en-US"/>
        </w:rPr>
        <w:t xml:space="preserve">. </w:t>
      </w:r>
      <w:r w:rsidR="00B3554A" w:rsidRPr="000B518C">
        <w:rPr>
          <w:bCs/>
          <w:iCs/>
          <w:noProof/>
          <w:lang w:val="en-US"/>
        </w:rPr>
        <w:t xml:space="preserve">The bore sight direction may be used to find the rough location and it is unclear how the boresight direction information </w:t>
      </w:r>
      <w:r w:rsidR="00B457A7" w:rsidRPr="000B518C">
        <w:rPr>
          <w:bCs/>
          <w:iCs/>
          <w:noProof/>
          <w:lang w:val="en-US"/>
        </w:rPr>
        <w:t xml:space="preserve">affects the location accuracy. </w:t>
      </w:r>
      <w:r w:rsidR="00256D68" w:rsidRPr="000B518C">
        <w:rPr>
          <w:bCs/>
          <w:iCs/>
          <w:noProof/>
          <w:lang w:val="en-US"/>
        </w:rPr>
        <w:t>Also</w:t>
      </w:r>
      <w:r w:rsidR="009F421A" w:rsidRPr="000B518C">
        <w:rPr>
          <w:bCs/>
          <w:iCs/>
          <w:noProof/>
          <w:lang w:val="en-US"/>
        </w:rPr>
        <w:t>,</w:t>
      </w:r>
      <w:r w:rsidR="00850FCD" w:rsidRPr="000B518C">
        <w:rPr>
          <w:bCs/>
          <w:iCs/>
          <w:noProof/>
          <w:lang w:val="en-US"/>
        </w:rPr>
        <w:t xml:space="preserve"> it is unclear how the </w:t>
      </w:r>
      <w:r w:rsidR="00847156" w:rsidRPr="000B518C">
        <w:rPr>
          <w:bCs/>
          <w:iCs/>
          <w:noProof/>
          <w:lang w:val="en-US"/>
        </w:rPr>
        <w:t xml:space="preserve">beam </w:t>
      </w:r>
      <w:r w:rsidR="00B63637" w:rsidRPr="000B518C">
        <w:rPr>
          <w:bCs/>
          <w:iCs/>
          <w:noProof/>
          <w:lang w:val="en-US"/>
        </w:rPr>
        <w:t xml:space="preserve">information </w:t>
      </w:r>
      <w:r w:rsidR="00847156" w:rsidRPr="000B518C">
        <w:rPr>
          <w:bCs/>
          <w:iCs/>
          <w:noProof/>
          <w:lang w:val="en-US"/>
        </w:rPr>
        <w:t>affects to measurement error</w:t>
      </w:r>
      <w:r w:rsidR="00DF710D" w:rsidRPr="000B518C">
        <w:rPr>
          <w:bCs/>
          <w:iCs/>
          <w:noProof/>
          <w:lang w:val="en-US"/>
        </w:rPr>
        <w:t xml:space="preserve"> and location estimation error</w:t>
      </w:r>
      <w:r w:rsidR="00D73BA4" w:rsidRPr="000B518C">
        <w:rPr>
          <w:bCs/>
          <w:iCs/>
          <w:noProof/>
          <w:lang w:val="en-US"/>
        </w:rPr>
        <w:t>.</w:t>
      </w:r>
      <w:r w:rsidR="001F220A" w:rsidRPr="000B518C">
        <w:rPr>
          <w:bCs/>
          <w:iCs/>
          <w:noProof/>
          <w:lang w:val="en-US"/>
        </w:rPr>
        <w:t xml:space="preserve"> How to utilize the beam information is somewhat up to the implementation. </w:t>
      </w:r>
      <w:r w:rsidR="003D028B" w:rsidRPr="000B518C">
        <w:rPr>
          <w:bCs/>
          <w:iCs/>
          <w:noProof/>
          <w:lang w:val="en-US"/>
        </w:rPr>
        <w:t xml:space="preserve">In the current phase, </w:t>
      </w:r>
      <w:r w:rsidR="006439D3">
        <w:rPr>
          <w:bCs/>
          <w:iCs/>
          <w:noProof/>
          <w:lang w:val="en-US"/>
        </w:rPr>
        <w:t>it is unclear to consider</w:t>
      </w:r>
      <w:r w:rsidR="003D028B">
        <w:rPr>
          <w:bCs/>
          <w:iCs/>
          <w:noProof/>
          <w:lang w:val="en-US"/>
        </w:rPr>
        <w:t xml:space="preserve"> </w:t>
      </w:r>
      <w:r w:rsidR="003D028B" w:rsidRPr="003D028B">
        <w:rPr>
          <w:lang w:eastAsia="x-none"/>
        </w:rPr>
        <w:t>DL PRS (NR-DL-PRS-</w:t>
      </w:r>
      <w:proofErr w:type="spellStart"/>
      <w:r w:rsidR="003D028B" w:rsidRPr="003D028B">
        <w:rPr>
          <w:lang w:eastAsia="x-none"/>
        </w:rPr>
        <w:t>BeamInfo</w:t>
      </w:r>
      <w:proofErr w:type="spellEnd"/>
      <w:r w:rsidR="003D028B" w:rsidRPr="003D028B">
        <w:rPr>
          <w:lang w:eastAsia="x-none"/>
        </w:rPr>
        <w:t>) and/or b</w:t>
      </w:r>
      <w:r w:rsidR="003D028B" w:rsidRPr="002B6F13">
        <w:rPr>
          <w:lang w:eastAsia="x-none"/>
        </w:rPr>
        <w:t>eam information (NR-TRP-</w:t>
      </w:r>
      <w:proofErr w:type="spellStart"/>
      <w:r w:rsidR="003D028B" w:rsidRPr="002B6F13">
        <w:rPr>
          <w:lang w:eastAsia="x-none"/>
        </w:rPr>
        <w:t>BeamAntennaInfo</w:t>
      </w:r>
      <w:proofErr w:type="spellEnd"/>
      <w:r w:rsidR="003D028B" w:rsidRPr="002B6F13">
        <w:rPr>
          <w:lang w:eastAsia="x-none"/>
        </w:rPr>
        <w:t xml:space="preserve">) of DL PRS </w:t>
      </w:r>
      <w:r w:rsidR="002A4A7D">
        <w:rPr>
          <w:lang w:eastAsia="x-none"/>
        </w:rPr>
        <w:t>as</w:t>
      </w:r>
      <w:r w:rsidR="003D028B" w:rsidRPr="002B6F13">
        <w:rPr>
          <w:lang w:eastAsia="x-none"/>
        </w:rPr>
        <w:t xml:space="preserve"> additional error sources</w:t>
      </w:r>
      <w:r w:rsidR="003D028B" w:rsidRPr="000B518C">
        <w:rPr>
          <w:bCs/>
          <w:iCs/>
          <w:noProof/>
          <w:lang w:val="en-US"/>
        </w:rPr>
        <w:t xml:space="preserve"> </w:t>
      </w:r>
      <w:r w:rsidR="00D73BA4" w:rsidRPr="000B518C">
        <w:rPr>
          <w:bCs/>
          <w:iCs/>
          <w:noProof/>
          <w:lang w:val="en-US"/>
        </w:rPr>
        <w:t xml:space="preserve"> </w:t>
      </w:r>
    </w:p>
    <w:p w14:paraId="4EC690D3" w14:textId="5F670B09" w:rsidR="00486057" w:rsidRPr="000B518C" w:rsidRDefault="00486057" w:rsidP="000B518C">
      <w:pPr>
        <w:spacing w:before="240"/>
        <w:rPr>
          <w:bCs/>
          <w:iCs/>
          <w:noProof/>
          <w:lang w:val="en-CA"/>
        </w:rPr>
      </w:pPr>
      <w:r w:rsidRPr="000B518C">
        <w:rPr>
          <w:b/>
          <w:iCs/>
          <w:noProof/>
          <w:lang w:val="en-US"/>
        </w:rPr>
        <w:t xml:space="preserve">Proposal </w:t>
      </w:r>
      <w:r w:rsidR="00F83BE1">
        <w:rPr>
          <w:b/>
          <w:iCs/>
          <w:noProof/>
          <w:lang w:val="en-US"/>
        </w:rPr>
        <w:t>2</w:t>
      </w:r>
      <w:r w:rsidRPr="000B518C">
        <w:rPr>
          <w:b/>
          <w:iCs/>
          <w:noProof/>
          <w:lang w:val="en-US"/>
        </w:rPr>
        <w:t>:</w:t>
      </w:r>
      <w:r w:rsidR="004C14FC" w:rsidRPr="000B518C">
        <w:rPr>
          <w:b/>
          <w:iCs/>
          <w:noProof/>
          <w:lang w:val="en-US"/>
        </w:rPr>
        <w:t xml:space="preserve"> </w:t>
      </w:r>
      <w:r w:rsidR="004C14FC" w:rsidRPr="000B518C">
        <w:rPr>
          <w:bCs/>
          <w:iCs/>
          <w:noProof/>
          <w:lang w:val="en-US"/>
        </w:rPr>
        <w:t xml:space="preserve">Do not support </w:t>
      </w:r>
      <w:r w:rsidR="00794074" w:rsidRPr="003D028B">
        <w:rPr>
          <w:lang w:eastAsia="x-none"/>
        </w:rPr>
        <w:t>boresight direction of DL PRS (</w:t>
      </w:r>
      <w:r w:rsidR="00794074" w:rsidRPr="00BA2D09">
        <w:rPr>
          <w:i/>
          <w:iCs/>
          <w:lang w:eastAsia="x-none"/>
        </w:rPr>
        <w:t>NR-DL-PRS-</w:t>
      </w:r>
      <w:proofErr w:type="spellStart"/>
      <w:r w:rsidR="00794074" w:rsidRPr="00BA2D09">
        <w:rPr>
          <w:i/>
          <w:iCs/>
          <w:lang w:eastAsia="x-none"/>
        </w:rPr>
        <w:t>BeamInfo</w:t>
      </w:r>
      <w:proofErr w:type="spellEnd"/>
      <w:r w:rsidR="00794074" w:rsidRPr="003D028B">
        <w:rPr>
          <w:lang w:eastAsia="x-none"/>
        </w:rPr>
        <w:t>) and/or b</w:t>
      </w:r>
      <w:r w:rsidR="00794074" w:rsidRPr="000B518C">
        <w:rPr>
          <w:lang w:eastAsia="x-none"/>
        </w:rPr>
        <w:t>eam information (</w:t>
      </w:r>
      <w:r w:rsidR="00794074" w:rsidRPr="00BA2D09">
        <w:rPr>
          <w:i/>
          <w:iCs/>
          <w:lang w:eastAsia="x-none"/>
        </w:rPr>
        <w:t>NR-TRP-</w:t>
      </w:r>
      <w:proofErr w:type="spellStart"/>
      <w:r w:rsidR="00794074" w:rsidRPr="00BA2D09">
        <w:rPr>
          <w:i/>
          <w:iCs/>
          <w:lang w:eastAsia="x-none"/>
        </w:rPr>
        <w:t>BeamAntennaInfo</w:t>
      </w:r>
      <w:proofErr w:type="spellEnd"/>
      <w:r w:rsidR="00794074" w:rsidRPr="000B518C">
        <w:rPr>
          <w:lang w:eastAsia="x-none"/>
        </w:rPr>
        <w:t>) of DL PRS</w:t>
      </w:r>
      <w:r w:rsidR="005F0509" w:rsidRPr="000B518C">
        <w:rPr>
          <w:lang w:eastAsia="x-none"/>
        </w:rPr>
        <w:t xml:space="preserve"> as additional error sources.</w:t>
      </w:r>
    </w:p>
    <w:p w14:paraId="0F64C7F9" w14:textId="53373F19" w:rsidR="00023590" w:rsidRPr="000B518C" w:rsidRDefault="00217DAE" w:rsidP="00127FC1">
      <w:pPr>
        <w:tabs>
          <w:tab w:val="left" w:pos="1152"/>
        </w:tabs>
      </w:pPr>
      <w:bookmarkStart w:id="2" w:name="_Hlk113567795"/>
      <w:r w:rsidRPr="000B518C">
        <w:t xml:space="preserve">For the DL-AoD positioning technique, </w:t>
      </w:r>
      <w:r w:rsidR="00722DCD" w:rsidRPr="000B518C">
        <w:t>the following agreement was made.</w:t>
      </w:r>
    </w:p>
    <w:p w14:paraId="7CF85BD8" w14:textId="77777777" w:rsidR="00C35FA6" w:rsidRPr="000B518C" w:rsidRDefault="00C35FA6" w:rsidP="00C35FA6">
      <w:pPr>
        <w:rPr>
          <w:b/>
          <w:highlight w:val="green"/>
          <w:u w:val="single"/>
          <w:lang w:eastAsia="x-none"/>
        </w:rPr>
      </w:pPr>
      <w:r w:rsidRPr="000B518C">
        <w:rPr>
          <w:b/>
          <w:highlight w:val="green"/>
          <w:u w:val="single"/>
          <w:lang w:eastAsia="x-none"/>
        </w:rPr>
        <w:t>Agreement</w:t>
      </w:r>
    </w:p>
    <w:p w14:paraId="5EE856AB" w14:textId="77777777" w:rsidR="00C35FA6" w:rsidRPr="000B518C" w:rsidRDefault="00C35FA6" w:rsidP="00C35FA6">
      <w:pPr>
        <w:numPr>
          <w:ilvl w:val="0"/>
          <w:numId w:val="8"/>
        </w:numPr>
        <w:overflowPunct/>
        <w:autoSpaceDE/>
        <w:autoSpaceDN/>
        <w:adjustRightInd/>
        <w:spacing w:after="0"/>
        <w:textAlignment w:val="auto"/>
        <w:rPr>
          <w:lang w:val="en-CA" w:eastAsia="zh-CN"/>
        </w:rPr>
      </w:pPr>
      <w:r w:rsidRPr="000B518C">
        <w:rPr>
          <w:lang w:val="en-CA" w:eastAsia="zh-CN"/>
        </w:rPr>
        <w:t>Study to determine whether DL PRS RSRP/RSRPP measurement is an error source for DL-AoD, focusing at least on the following aspect</w:t>
      </w:r>
    </w:p>
    <w:p w14:paraId="1251B8DD" w14:textId="77777777" w:rsidR="00C35FA6" w:rsidRPr="000B518C" w:rsidRDefault="00C35FA6" w:rsidP="00C35FA6">
      <w:pPr>
        <w:numPr>
          <w:ilvl w:val="1"/>
          <w:numId w:val="8"/>
        </w:numPr>
        <w:overflowPunct/>
        <w:autoSpaceDE/>
        <w:autoSpaceDN/>
        <w:adjustRightInd/>
        <w:spacing w:after="0"/>
        <w:textAlignment w:val="auto"/>
        <w:rPr>
          <w:lang w:val="en-CA" w:eastAsia="zh-CN"/>
        </w:rPr>
      </w:pPr>
      <w:r w:rsidRPr="000B518C">
        <w:rPr>
          <w:lang w:val="en-CA" w:eastAsia="zh-CN"/>
        </w:rPr>
        <w:t>Impact of RSRP/RSRPP measurement on positioning accuracy</w:t>
      </w:r>
    </w:p>
    <w:p w14:paraId="3CF0CD14" w14:textId="4EA67D16" w:rsidR="00C35FA6" w:rsidRPr="000B518C" w:rsidRDefault="00C35FA6" w:rsidP="0008314F">
      <w:pPr>
        <w:numPr>
          <w:ilvl w:val="0"/>
          <w:numId w:val="8"/>
        </w:numPr>
        <w:overflowPunct/>
        <w:autoSpaceDE/>
        <w:autoSpaceDN/>
        <w:adjustRightInd/>
        <w:spacing w:after="0"/>
        <w:textAlignment w:val="auto"/>
        <w:rPr>
          <w:lang w:val="en-CA" w:eastAsia="zh-CN"/>
        </w:rPr>
      </w:pPr>
      <w:r w:rsidRPr="000B518C">
        <w:rPr>
          <w:lang w:val="en-CA" w:eastAsia="zh-CN"/>
        </w:rPr>
        <w:t xml:space="preserve">FFS: Model of the error source (e.g., distribution, mean and/or standard deviation for integrity </w:t>
      </w:r>
      <w:proofErr w:type="spellStart"/>
      <w:r w:rsidRPr="000B518C">
        <w:rPr>
          <w:lang w:val="en-CA" w:eastAsia="zh-CN"/>
        </w:rPr>
        <w:t>overbounding</w:t>
      </w:r>
      <w:proofErr w:type="spellEnd"/>
      <w:r w:rsidRPr="000B518C">
        <w:rPr>
          <w:lang w:val="en-CA" w:eastAsia="zh-CN"/>
        </w:rPr>
        <w:t xml:space="preserve"> model, range)</w:t>
      </w:r>
    </w:p>
    <w:p w14:paraId="50A78200" w14:textId="0AEEEBC7" w:rsidR="005A04EE" w:rsidRPr="000B518C" w:rsidRDefault="00F76199" w:rsidP="000B518C">
      <w:pPr>
        <w:spacing w:before="240"/>
        <w:rPr>
          <w:bCs/>
          <w:iCs/>
          <w:noProof/>
          <w:lang w:val="en-US"/>
        </w:rPr>
      </w:pPr>
      <w:r w:rsidRPr="000B518C">
        <w:rPr>
          <w:bCs/>
          <w:iCs/>
          <w:noProof/>
          <w:lang w:val="en-US"/>
        </w:rPr>
        <w:t xml:space="preserve">RSRPP for the </w:t>
      </w:r>
      <w:r w:rsidR="007C300F" w:rsidRPr="000B518C">
        <w:rPr>
          <w:bCs/>
          <w:iCs/>
          <w:noProof/>
          <w:lang w:val="en-US"/>
        </w:rPr>
        <w:t xml:space="preserve">first path may be critical for the </w:t>
      </w:r>
      <w:r w:rsidR="00E912E5">
        <w:rPr>
          <w:bCs/>
          <w:iCs/>
          <w:noProof/>
          <w:lang w:val="en-US"/>
        </w:rPr>
        <w:t xml:space="preserve">accuracy </w:t>
      </w:r>
      <w:r w:rsidR="007C300F" w:rsidRPr="000B518C">
        <w:rPr>
          <w:bCs/>
          <w:iCs/>
          <w:noProof/>
          <w:lang w:val="en-US"/>
        </w:rPr>
        <w:t>performance of DL-AoD</w:t>
      </w:r>
      <w:r w:rsidR="00F52425" w:rsidRPr="000B518C">
        <w:rPr>
          <w:bCs/>
          <w:iCs/>
          <w:noProof/>
          <w:lang w:val="en-US"/>
        </w:rPr>
        <w:t xml:space="preserve">, but consideration of the </w:t>
      </w:r>
      <w:r w:rsidR="007F5129" w:rsidRPr="000B518C">
        <w:rPr>
          <w:bCs/>
          <w:iCs/>
          <w:noProof/>
          <w:lang w:val="en-US"/>
        </w:rPr>
        <w:t>additional paths for DL-AoD would not be necessary.</w:t>
      </w:r>
    </w:p>
    <w:p w14:paraId="43AAC99E" w14:textId="3CB2383F" w:rsidR="00486057" w:rsidRPr="003D028B" w:rsidRDefault="00486057" w:rsidP="000B518C">
      <w:pPr>
        <w:tabs>
          <w:tab w:val="left" w:pos="1152"/>
        </w:tabs>
        <w:spacing w:before="240"/>
        <w:rPr>
          <w:bCs/>
          <w:lang w:val="en-CA"/>
        </w:rPr>
      </w:pPr>
      <w:r w:rsidRPr="000B518C">
        <w:rPr>
          <w:b/>
          <w:iCs/>
          <w:noProof/>
          <w:lang w:val="en-US"/>
        </w:rPr>
        <w:t xml:space="preserve">Proposal </w:t>
      </w:r>
      <w:r w:rsidR="00F83BE1">
        <w:rPr>
          <w:b/>
          <w:iCs/>
          <w:noProof/>
          <w:lang w:val="en-US"/>
        </w:rPr>
        <w:t>3</w:t>
      </w:r>
      <w:r w:rsidRPr="000B518C">
        <w:rPr>
          <w:b/>
          <w:iCs/>
          <w:noProof/>
          <w:lang w:val="en-US"/>
        </w:rPr>
        <w:t>:</w:t>
      </w:r>
      <w:r w:rsidR="00E7106B" w:rsidRPr="000B518C">
        <w:rPr>
          <w:b/>
          <w:iCs/>
          <w:noProof/>
          <w:lang w:val="en-US"/>
        </w:rPr>
        <w:t xml:space="preserve"> </w:t>
      </w:r>
      <w:r w:rsidR="00E43E50" w:rsidRPr="000B518C">
        <w:rPr>
          <w:bCs/>
          <w:iCs/>
          <w:noProof/>
          <w:lang w:val="en-US"/>
        </w:rPr>
        <w:t>RAN1 to conclude</w:t>
      </w:r>
      <w:r w:rsidR="00E43E50" w:rsidRPr="000B518C">
        <w:rPr>
          <w:b/>
          <w:iCs/>
          <w:noProof/>
          <w:lang w:val="en-US"/>
        </w:rPr>
        <w:t xml:space="preserve"> </w:t>
      </w:r>
      <w:r w:rsidR="00E7106B" w:rsidRPr="000B518C">
        <w:rPr>
          <w:bCs/>
          <w:iCs/>
          <w:noProof/>
          <w:lang w:val="en-US"/>
        </w:rPr>
        <w:t xml:space="preserve">RSRP and </w:t>
      </w:r>
      <w:r w:rsidR="00A63428">
        <w:rPr>
          <w:bCs/>
          <w:iCs/>
          <w:noProof/>
          <w:lang w:val="en-US"/>
        </w:rPr>
        <w:t>RSRPP</w:t>
      </w:r>
      <w:r w:rsidR="00CB0766" w:rsidRPr="000B518C">
        <w:rPr>
          <w:bCs/>
          <w:iCs/>
          <w:noProof/>
          <w:lang w:val="en-US"/>
        </w:rPr>
        <w:t xml:space="preserve"> for the first path</w:t>
      </w:r>
      <w:r w:rsidR="00672FE4" w:rsidRPr="000B518C">
        <w:rPr>
          <w:bCs/>
          <w:iCs/>
          <w:noProof/>
          <w:lang w:val="en-US"/>
        </w:rPr>
        <w:t xml:space="preserve"> as an error source for DL-AoD</w:t>
      </w:r>
      <w:r w:rsidR="008A5A34" w:rsidRPr="000B518C">
        <w:rPr>
          <w:bCs/>
          <w:iCs/>
          <w:noProof/>
          <w:lang w:val="en-US"/>
        </w:rPr>
        <w:t>.</w:t>
      </w:r>
    </w:p>
    <w:p w14:paraId="490E85A6" w14:textId="6BBBCD88" w:rsidR="004D6B27" w:rsidRPr="000B518C" w:rsidRDefault="004D6B27" w:rsidP="00127FC1">
      <w:pPr>
        <w:tabs>
          <w:tab w:val="left" w:pos="1152"/>
        </w:tabs>
        <w:rPr>
          <w:lang w:val="en-CA"/>
        </w:rPr>
      </w:pPr>
      <w:r w:rsidRPr="000B518C">
        <w:rPr>
          <w:lang w:val="en-CA"/>
        </w:rPr>
        <w:t>Fo</w:t>
      </w:r>
      <w:r w:rsidR="00D74215" w:rsidRPr="000B518C">
        <w:rPr>
          <w:lang w:val="en-CA"/>
        </w:rPr>
        <w:t xml:space="preserve">r </w:t>
      </w:r>
      <w:r w:rsidR="00422B62" w:rsidRPr="000B518C">
        <w:rPr>
          <w:lang w:val="en-CA"/>
        </w:rPr>
        <w:t xml:space="preserve">the </w:t>
      </w:r>
      <w:r w:rsidR="00D74215" w:rsidRPr="000B518C">
        <w:rPr>
          <w:lang w:val="en-CA"/>
        </w:rPr>
        <w:t>ARP</w:t>
      </w:r>
      <w:r w:rsidR="00335FC1" w:rsidRPr="000B518C">
        <w:rPr>
          <w:lang w:val="en-CA"/>
        </w:rPr>
        <w:t xml:space="preserve"> location error, </w:t>
      </w:r>
      <w:r w:rsidR="00012974" w:rsidRPr="000B518C">
        <w:rPr>
          <w:lang w:val="en-CA"/>
        </w:rPr>
        <w:t>RAN1 made the following agreement</w:t>
      </w:r>
      <w:r w:rsidR="0047071B" w:rsidRPr="000B518C">
        <w:rPr>
          <w:lang w:val="en-CA"/>
        </w:rPr>
        <w:t>.</w:t>
      </w:r>
    </w:p>
    <w:p w14:paraId="40155F5A" w14:textId="77777777" w:rsidR="004D6B27" w:rsidRPr="000B518C" w:rsidRDefault="004D6B27" w:rsidP="004D6B27">
      <w:pPr>
        <w:spacing w:before="240" w:after="0"/>
        <w:rPr>
          <w:lang w:val="en-CA" w:eastAsia="zh-CN"/>
        </w:rPr>
      </w:pPr>
      <w:r w:rsidRPr="000B518C">
        <w:rPr>
          <w:highlight w:val="green"/>
          <w:lang w:val="en-CA" w:eastAsia="zh-CN"/>
        </w:rPr>
        <w:t>Agreement</w:t>
      </w:r>
    </w:p>
    <w:p w14:paraId="0EF7DBB6" w14:textId="77777777" w:rsidR="004D6B27" w:rsidRPr="000B518C" w:rsidRDefault="004D6B27" w:rsidP="004D6B27">
      <w:pPr>
        <w:rPr>
          <w:lang w:val="en-CA" w:eastAsia="zh-CN"/>
        </w:rPr>
      </w:pPr>
      <w:r w:rsidRPr="000B518C">
        <w:rPr>
          <w:lang w:val="en-CA" w:eastAsia="zh-CN"/>
        </w:rPr>
        <w:t xml:space="preserve">For LMF-based positioning integrity mode, ARP location (e.g., </w:t>
      </w:r>
      <w:proofErr w:type="spellStart"/>
      <w:r w:rsidRPr="000B518C">
        <w:rPr>
          <w:snapToGrid w:val="0"/>
        </w:rPr>
        <w:t>ARPLocationInformation</w:t>
      </w:r>
      <w:proofErr w:type="spellEnd"/>
      <w:r w:rsidRPr="000B518C">
        <w:rPr>
          <w:snapToGrid w:val="0"/>
        </w:rPr>
        <w:t> </w:t>
      </w:r>
      <w:r w:rsidRPr="000B518C">
        <w:rPr>
          <w:lang w:val="en-CA" w:eastAsia="zh-CN"/>
        </w:rPr>
        <w:t>in TS 38.455) is an error source for UL-AoA.</w:t>
      </w:r>
    </w:p>
    <w:p w14:paraId="55B48AB1" w14:textId="77777777" w:rsidR="004D6B27" w:rsidRPr="000B518C" w:rsidRDefault="004D6B27" w:rsidP="004D6B27">
      <w:pPr>
        <w:pStyle w:val="ListParagraph"/>
        <w:numPr>
          <w:ilvl w:val="0"/>
          <w:numId w:val="8"/>
        </w:numPr>
        <w:contextualSpacing w:val="0"/>
        <w:rPr>
          <w:sz w:val="20"/>
          <w:szCs w:val="20"/>
          <w:lang w:val="en-CA"/>
        </w:rPr>
      </w:pPr>
      <w:proofErr w:type="gramStart"/>
      <w:r w:rsidRPr="000B518C">
        <w:rPr>
          <w:sz w:val="20"/>
          <w:szCs w:val="20"/>
          <w:lang w:val="en-CA"/>
        </w:rPr>
        <w:t>FFS :</w:t>
      </w:r>
      <w:proofErr w:type="gramEnd"/>
      <w:r w:rsidRPr="000B518C">
        <w:rPr>
          <w:sz w:val="20"/>
          <w:szCs w:val="20"/>
          <w:lang w:val="en-CA"/>
        </w:rPr>
        <w:t xml:space="preserve"> Model of the error source (e.g., distribution, mean and/or standard deviation for integrity)</w:t>
      </w:r>
    </w:p>
    <w:p w14:paraId="0A397D46" w14:textId="77777777" w:rsidR="004D6B27" w:rsidRPr="000B518C" w:rsidRDefault="004D6B27" w:rsidP="004D6B27">
      <w:pPr>
        <w:pStyle w:val="ListParagraph"/>
        <w:numPr>
          <w:ilvl w:val="0"/>
          <w:numId w:val="8"/>
        </w:numPr>
        <w:contextualSpacing w:val="0"/>
        <w:rPr>
          <w:sz w:val="20"/>
          <w:szCs w:val="20"/>
          <w:lang w:val="en-CA"/>
        </w:rPr>
      </w:pPr>
      <w:proofErr w:type="gramStart"/>
      <w:r w:rsidRPr="000B518C">
        <w:rPr>
          <w:sz w:val="20"/>
          <w:szCs w:val="20"/>
          <w:lang w:val="en-CA"/>
        </w:rPr>
        <w:t>Note :</w:t>
      </w:r>
      <w:proofErr w:type="gramEnd"/>
      <w:r w:rsidRPr="000B518C">
        <w:rPr>
          <w:sz w:val="20"/>
          <w:szCs w:val="20"/>
          <w:lang w:val="en-CA"/>
        </w:rPr>
        <w:t xml:space="preserve"> Definition of “LMF-based positioning integrity mode” can be found in Table 9.4.1.1.1 in TR 38.857</w:t>
      </w:r>
    </w:p>
    <w:p w14:paraId="5A879928" w14:textId="77777777" w:rsidR="004D6B27" w:rsidRPr="000B518C" w:rsidRDefault="004D6B27" w:rsidP="004D6B27">
      <w:pPr>
        <w:pStyle w:val="ListParagraph"/>
        <w:numPr>
          <w:ilvl w:val="0"/>
          <w:numId w:val="8"/>
        </w:numPr>
        <w:contextualSpacing w:val="0"/>
        <w:rPr>
          <w:sz w:val="20"/>
          <w:szCs w:val="20"/>
          <w:lang w:val="en-CA"/>
        </w:rPr>
      </w:pPr>
      <w:proofErr w:type="gramStart"/>
      <w:r w:rsidRPr="000B518C">
        <w:rPr>
          <w:sz w:val="20"/>
          <w:szCs w:val="20"/>
          <w:lang w:val="en-CA"/>
        </w:rPr>
        <w:t>FFS :</w:t>
      </w:r>
      <w:proofErr w:type="gramEnd"/>
      <w:r w:rsidRPr="000B518C">
        <w:rPr>
          <w:sz w:val="20"/>
          <w:szCs w:val="20"/>
          <w:lang w:val="en-CA"/>
        </w:rPr>
        <w:t xml:space="preserve"> Whether the error statistics of ARP location is available at the gNB</w:t>
      </w:r>
    </w:p>
    <w:p w14:paraId="1F0B6C40" w14:textId="77777777" w:rsidR="004D6B27" w:rsidRPr="000B518C" w:rsidRDefault="004D6B27" w:rsidP="004D6B27">
      <w:pPr>
        <w:pStyle w:val="ListParagraph"/>
        <w:numPr>
          <w:ilvl w:val="0"/>
          <w:numId w:val="8"/>
        </w:numPr>
        <w:contextualSpacing w:val="0"/>
        <w:rPr>
          <w:sz w:val="20"/>
          <w:szCs w:val="20"/>
          <w:lang w:val="en-CA"/>
        </w:rPr>
      </w:pPr>
      <w:r w:rsidRPr="000B518C">
        <w:rPr>
          <w:sz w:val="20"/>
          <w:szCs w:val="20"/>
          <w:lang w:val="en-CA"/>
        </w:rPr>
        <w:t>Other error sources are not precluded</w:t>
      </w:r>
    </w:p>
    <w:p w14:paraId="1ECECEF8" w14:textId="6F98510E" w:rsidR="0009107D" w:rsidRPr="000B518C" w:rsidRDefault="002C0A25" w:rsidP="00AB6FE6">
      <w:pPr>
        <w:spacing w:before="240"/>
        <w:rPr>
          <w:lang w:val="en-CA"/>
        </w:rPr>
      </w:pPr>
      <w:r w:rsidRPr="000B518C">
        <w:rPr>
          <w:lang w:val="en-CA"/>
        </w:rPr>
        <w:t>TS 38.455</w:t>
      </w:r>
      <w:r w:rsidR="00E1649B" w:rsidRPr="000B518C">
        <w:rPr>
          <w:lang w:val="en-CA"/>
        </w:rPr>
        <w:t xml:space="preserve"> defines</w:t>
      </w:r>
      <w:r w:rsidRPr="000B518C">
        <w:rPr>
          <w:lang w:val="en-CA"/>
        </w:rPr>
        <w:t xml:space="preserve"> the</w:t>
      </w:r>
      <w:r w:rsidR="00981F8F" w:rsidRPr="000B518C">
        <w:rPr>
          <w:lang w:val="en-CA"/>
        </w:rPr>
        <w:t xml:space="preserve"> range of the</w:t>
      </w:r>
      <w:r w:rsidRPr="000B518C">
        <w:rPr>
          <w:lang w:val="en-CA"/>
        </w:rPr>
        <w:t xml:space="preserve"> horizontal</w:t>
      </w:r>
      <w:r w:rsidR="00981F8F" w:rsidRPr="000B518C">
        <w:rPr>
          <w:lang w:val="en-CA"/>
        </w:rPr>
        <w:t xml:space="preserve">/vertical </w:t>
      </w:r>
      <w:proofErr w:type="spellStart"/>
      <w:r w:rsidR="00981F8F" w:rsidRPr="000B518C">
        <w:rPr>
          <w:lang w:val="en-CA"/>
        </w:rPr>
        <w:t>uncertainrty</w:t>
      </w:r>
      <w:proofErr w:type="spellEnd"/>
      <w:r w:rsidR="00981F8F" w:rsidRPr="000B518C">
        <w:rPr>
          <w:lang w:val="en-CA"/>
        </w:rPr>
        <w:t xml:space="preserve"> of the ARP </w:t>
      </w:r>
      <w:r w:rsidR="00E1649B" w:rsidRPr="000B518C">
        <w:rPr>
          <w:lang w:val="en-CA"/>
        </w:rPr>
        <w:t xml:space="preserve">location. </w:t>
      </w:r>
      <w:r w:rsidR="00DC7110" w:rsidRPr="000B518C">
        <w:rPr>
          <w:lang w:val="en-CA"/>
        </w:rPr>
        <w:t xml:space="preserve">It may be difficult to identify the </w:t>
      </w:r>
      <w:r w:rsidR="000B221B" w:rsidRPr="000B518C">
        <w:rPr>
          <w:lang w:val="en-CA"/>
        </w:rPr>
        <w:t xml:space="preserve">probability </w:t>
      </w:r>
      <w:r w:rsidR="00BC282C" w:rsidRPr="000B518C">
        <w:rPr>
          <w:lang w:val="en-CA"/>
        </w:rPr>
        <w:t>about</w:t>
      </w:r>
      <w:r w:rsidR="000B221B" w:rsidRPr="000B518C">
        <w:rPr>
          <w:lang w:val="en-CA"/>
        </w:rPr>
        <w:t xml:space="preserve"> </w:t>
      </w:r>
      <w:r w:rsidR="00A54467" w:rsidRPr="000B518C">
        <w:rPr>
          <w:lang w:val="en-CA"/>
        </w:rPr>
        <w:t>the</w:t>
      </w:r>
      <w:r w:rsidR="000B221B" w:rsidRPr="000B518C">
        <w:rPr>
          <w:lang w:val="en-CA"/>
        </w:rPr>
        <w:t xml:space="preserve"> uncertainty valu</w:t>
      </w:r>
      <w:r w:rsidR="001B27AD" w:rsidRPr="000B518C">
        <w:rPr>
          <w:lang w:val="en-CA"/>
        </w:rPr>
        <w:t>es</w:t>
      </w:r>
      <w:r w:rsidR="00794FF7" w:rsidRPr="000B518C">
        <w:rPr>
          <w:lang w:val="en-CA"/>
        </w:rPr>
        <w:t>, but RAN1 already</w:t>
      </w:r>
      <w:r w:rsidR="000B18D2" w:rsidRPr="000B518C">
        <w:rPr>
          <w:lang w:val="en-CA"/>
        </w:rPr>
        <w:t xml:space="preserve"> </w:t>
      </w:r>
      <w:proofErr w:type="spellStart"/>
      <w:r w:rsidR="000B18D2" w:rsidRPr="000B518C">
        <w:rPr>
          <w:lang w:val="en-CA"/>
        </w:rPr>
        <w:t>idenfitied</w:t>
      </w:r>
      <w:proofErr w:type="spellEnd"/>
      <w:r w:rsidR="00794FF7" w:rsidRPr="000B518C">
        <w:rPr>
          <w:lang w:val="en-CA"/>
        </w:rPr>
        <w:t xml:space="preserve"> ARP location</w:t>
      </w:r>
      <w:r w:rsidR="000B18D2" w:rsidRPr="000B518C">
        <w:rPr>
          <w:lang w:val="en-CA"/>
        </w:rPr>
        <w:t xml:space="preserve"> could be an error source in another AI, so we may need to conclude this issue. </w:t>
      </w:r>
      <w:r w:rsidR="009A3028" w:rsidRPr="000B518C">
        <w:rPr>
          <w:lang w:val="en-CA"/>
        </w:rPr>
        <w:t xml:space="preserve">Given that </w:t>
      </w:r>
      <w:r w:rsidR="00E244EC" w:rsidRPr="000B518C">
        <w:rPr>
          <w:lang w:val="en-CA"/>
        </w:rPr>
        <w:t xml:space="preserve">modelling of </w:t>
      </w:r>
      <w:r w:rsidR="002D4F64" w:rsidRPr="000B518C">
        <w:rPr>
          <w:lang w:val="en-CA"/>
        </w:rPr>
        <w:t xml:space="preserve">TRP location error </w:t>
      </w:r>
      <w:r w:rsidR="00B315EE" w:rsidRPr="000B518C">
        <w:rPr>
          <w:lang w:val="en-CA"/>
        </w:rPr>
        <w:t xml:space="preserve">was already </w:t>
      </w:r>
      <w:r w:rsidR="00E244EC" w:rsidRPr="000B518C">
        <w:rPr>
          <w:lang w:val="en-CA"/>
        </w:rPr>
        <w:t>defined</w:t>
      </w:r>
      <w:r w:rsidR="00862635" w:rsidRPr="000B518C">
        <w:rPr>
          <w:lang w:val="en-CA"/>
        </w:rPr>
        <w:t xml:space="preserve">, we prefer to </w:t>
      </w:r>
      <w:r w:rsidR="00D46598" w:rsidRPr="000B518C">
        <w:rPr>
          <w:lang w:val="en-CA"/>
        </w:rPr>
        <w:t>follow the same principle to model the ARP error</w:t>
      </w:r>
      <w:r w:rsidR="000D15B4" w:rsidRPr="000B518C">
        <w:rPr>
          <w:lang w:val="en-CA"/>
        </w:rPr>
        <w:t>.</w:t>
      </w:r>
    </w:p>
    <w:p w14:paraId="75DF5E8D" w14:textId="3E06E3CB" w:rsidR="0009107D" w:rsidRPr="000B518C" w:rsidRDefault="00927906" w:rsidP="004D6B27">
      <w:pPr>
        <w:rPr>
          <w:bCs/>
          <w:iCs/>
          <w:noProof/>
          <w:lang w:val="en-US"/>
        </w:rPr>
      </w:pPr>
      <w:r w:rsidRPr="000B518C">
        <w:rPr>
          <w:b/>
          <w:iCs/>
          <w:noProof/>
          <w:lang w:val="en-US"/>
        </w:rPr>
        <w:t xml:space="preserve">Proposal </w:t>
      </w:r>
      <w:r w:rsidR="00F83BE1">
        <w:rPr>
          <w:b/>
          <w:iCs/>
          <w:noProof/>
          <w:lang w:val="en-US"/>
        </w:rPr>
        <w:t>4</w:t>
      </w:r>
      <w:r w:rsidRPr="000B518C">
        <w:rPr>
          <w:b/>
          <w:iCs/>
          <w:noProof/>
          <w:lang w:val="en-US"/>
        </w:rPr>
        <w:t>:</w:t>
      </w:r>
      <w:r w:rsidR="00D276E8" w:rsidRPr="000B518C">
        <w:rPr>
          <w:b/>
          <w:iCs/>
          <w:noProof/>
          <w:lang w:val="en-US"/>
        </w:rPr>
        <w:t xml:space="preserve"> </w:t>
      </w:r>
      <w:r w:rsidR="005A3CF1" w:rsidRPr="000B518C">
        <w:rPr>
          <w:bCs/>
          <w:iCs/>
          <w:noProof/>
          <w:lang w:val="en-US"/>
        </w:rPr>
        <w:t xml:space="preserve">RAN1 to use </w:t>
      </w:r>
      <w:r w:rsidR="00C625BC" w:rsidRPr="000B518C">
        <w:rPr>
          <w:bCs/>
          <w:iCs/>
          <w:noProof/>
          <w:lang w:val="en-US"/>
        </w:rPr>
        <w:t>the agreed candidates for modeling of distribution for TRP location error</w:t>
      </w:r>
      <w:r w:rsidR="0033467F" w:rsidRPr="000B518C">
        <w:rPr>
          <w:bCs/>
          <w:iCs/>
          <w:noProof/>
          <w:lang w:val="en-US"/>
        </w:rPr>
        <w:t xml:space="preserve"> </w:t>
      </w:r>
      <w:r w:rsidR="00290360" w:rsidRPr="000B518C">
        <w:rPr>
          <w:bCs/>
          <w:iCs/>
          <w:noProof/>
          <w:lang w:val="en-US"/>
        </w:rPr>
        <w:t>for the</w:t>
      </w:r>
      <w:r w:rsidR="0033467F" w:rsidRPr="000B518C">
        <w:rPr>
          <w:bCs/>
          <w:iCs/>
          <w:noProof/>
          <w:lang w:val="en-US"/>
        </w:rPr>
        <w:t xml:space="preserve"> ARP error modeling</w:t>
      </w:r>
      <w:r w:rsidR="00FA46B0">
        <w:rPr>
          <w:bCs/>
          <w:iCs/>
          <w:noProof/>
          <w:lang w:val="en-US"/>
        </w:rPr>
        <w:t>.</w:t>
      </w:r>
      <w:r w:rsidR="0033467F" w:rsidRPr="000B518C">
        <w:rPr>
          <w:bCs/>
          <w:iCs/>
          <w:noProof/>
          <w:lang w:val="en-US"/>
        </w:rPr>
        <w:t xml:space="preserve"> </w:t>
      </w:r>
    </w:p>
    <w:p w14:paraId="6B672875" w14:textId="59B0EBE9" w:rsidR="001204B9" w:rsidRPr="000B518C" w:rsidRDefault="009172F1" w:rsidP="004D6B27">
      <w:pPr>
        <w:rPr>
          <w:bCs/>
          <w:iCs/>
          <w:noProof/>
          <w:lang w:val="en-US"/>
        </w:rPr>
      </w:pPr>
      <w:r>
        <w:rPr>
          <w:bCs/>
          <w:iCs/>
          <w:noProof/>
          <w:lang w:val="en-US"/>
        </w:rPr>
        <w:t>RAN1 made the following agreement</w:t>
      </w:r>
      <w:r w:rsidR="00F0577E">
        <w:rPr>
          <w:bCs/>
          <w:iCs/>
          <w:noProof/>
          <w:lang w:val="en-US"/>
        </w:rPr>
        <w:t xml:space="preserve"> to stiudy whether SFN initialization time is an independent error source.</w:t>
      </w:r>
    </w:p>
    <w:p w14:paraId="532A60E5" w14:textId="77777777" w:rsidR="007C1463" w:rsidRPr="000B518C" w:rsidRDefault="007C1463" w:rsidP="007C1463">
      <w:pPr>
        <w:rPr>
          <w:b/>
          <w:highlight w:val="green"/>
          <w:u w:val="single"/>
          <w:lang w:eastAsia="x-none"/>
        </w:rPr>
      </w:pPr>
      <w:bookmarkStart w:id="3" w:name="_Hlk117152652"/>
      <w:r w:rsidRPr="003D028B">
        <w:rPr>
          <w:b/>
          <w:highlight w:val="green"/>
          <w:u w:val="single"/>
          <w:lang w:eastAsia="x-none"/>
        </w:rPr>
        <w:t>Agreement</w:t>
      </w:r>
    </w:p>
    <w:p w14:paraId="1BD4130D" w14:textId="77777777" w:rsidR="007C1463" w:rsidRPr="000B518C" w:rsidRDefault="007C1463" w:rsidP="007C1463">
      <w:pPr>
        <w:numPr>
          <w:ilvl w:val="0"/>
          <w:numId w:val="8"/>
        </w:numPr>
        <w:overflowPunct/>
        <w:autoSpaceDE/>
        <w:autoSpaceDN/>
        <w:adjustRightInd/>
        <w:spacing w:after="0"/>
        <w:textAlignment w:val="auto"/>
        <w:rPr>
          <w:rFonts w:ascii="Calibri" w:hAnsi="Calibri" w:cs="Calibri"/>
          <w:lang w:val="en-CA"/>
        </w:rPr>
      </w:pPr>
      <w:r w:rsidRPr="000B518C">
        <w:rPr>
          <w:lang w:val="en-CA"/>
        </w:rPr>
        <w:t xml:space="preserve">Study to determine whether </w:t>
      </w:r>
      <w:r w:rsidRPr="000B518C">
        <w:t xml:space="preserve">SFN initialization time </w:t>
      </w:r>
      <w:r w:rsidRPr="000B518C">
        <w:rPr>
          <w:lang w:val="en-CA"/>
        </w:rPr>
        <w:t xml:space="preserve">is an independent error source for the following positioning methods and integrity mode </w:t>
      </w:r>
    </w:p>
    <w:p w14:paraId="31EB95BE" w14:textId="77777777" w:rsidR="007C1463" w:rsidRPr="000B518C" w:rsidRDefault="007C1463" w:rsidP="007C1463">
      <w:pPr>
        <w:numPr>
          <w:ilvl w:val="1"/>
          <w:numId w:val="8"/>
        </w:numPr>
        <w:overflowPunct/>
        <w:autoSpaceDE/>
        <w:autoSpaceDN/>
        <w:adjustRightInd/>
        <w:spacing w:after="0"/>
        <w:textAlignment w:val="auto"/>
        <w:rPr>
          <w:lang w:val="en-CA"/>
        </w:rPr>
      </w:pPr>
      <w:r w:rsidRPr="003D028B">
        <w:rPr>
          <w:lang w:val="en-CA"/>
        </w:rPr>
        <w:t xml:space="preserve">UL-TDOA with LMF-based positioning integrity mode </w:t>
      </w:r>
    </w:p>
    <w:p w14:paraId="35DC6075" w14:textId="77777777" w:rsidR="007C1463" w:rsidRPr="000B518C" w:rsidRDefault="007C1463" w:rsidP="007C1463">
      <w:pPr>
        <w:numPr>
          <w:ilvl w:val="1"/>
          <w:numId w:val="8"/>
        </w:numPr>
        <w:overflowPunct/>
        <w:autoSpaceDE/>
        <w:autoSpaceDN/>
        <w:adjustRightInd/>
        <w:spacing w:after="0"/>
        <w:textAlignment w:val="auto"/>
        <w:rPr>
          <w:lang w:val="en-CA"/>
        </w:rPr>
      </w:pPr>
      <w:r w:rsidRPr="000B518C">
        <w:rPr>
          <w:lang w:val="en-CA"/>
        </w:rPr>
        <w:t>UE-assisted DL-TDOA with LMF-based positioning integrity mode</w:t>
      </w:r>
    </w:p>
    <w:p w14:paraId="626D3873" w14:textId="77777777" w:rsidR="007C1463" w:rsidRPr="000B518C" w:rsidRDefault="007C1463" w:rsidP="007C1463">
      <w:pPr>
        <w:numPr>
          <w:ilvl w:val="0"/>
          <w:numId w:val="8"/>
        </w:numPr>
        <w:overflowPunct/>
        <w:autoSpaceDE/>
        <w:autoSpaceDN/>
        <w:adjustRightInd/>
        <w:spacing w:after="0"/>
        <w:textAlignment w:val="auto"/>
        <w:rPr>
          <w:lang w:val="en-CA"/>
        </w:rPr>
      </w:pPr>
      <w:r w:rsidRPr="000B518C">
        <w:rPr>
          <w:lang w:val="en-CA"/>
        </w:rPr>
        <w:t xml:space="preserve">FFS: Model of the error source (e.g., distribution, mean and/or standard deviation for integrity </w:t>
      </w:r>
      <w:proofErr w:type="spellStart"/>
      <w:r w:rsidRPr="000B518C">
        <w:rPr>
          <w:lang w:val="en-CA"/>
        </w:rPr>
        <w:t>overbounding</w:t>
      </w:r>
      <w:proofErr w:type="spellEnd"/>
      <w:r w:rsidRPr="000B518C">
        <w:rPr>
          <w:lang w:val="en-CA"/>
        </w:rPr>
        <w:t xml:space="preserve"> model, range)</w:t>
      </w:r>
    </w:p>
    <w:p w14:paraId="131B8CB7" w14:textId="77777777" w:rsidR="007C1463" w:rsidRPr="000B518C" w:rsidRDefault="007C1463" w:rsidP="007C1463">
      <w:pPr>
        <w:numPr>
          <w:ilvl w:val="0"/>
          <w:numId w:val="8"/>
        </w:numPr>
        <w:overflowPunct/>
        <w:autoSpaceDE/>
        <w:autoSpaceDN/>
        <w:adjustRightInd/>
        <w:spacing w:after="0"/>
        <w:textAlignment w:val="auto"/>
        <w:rPr>
          <w:lang w:val="en-CA"/>
        </w:rPr>
      </w:pPr>
      <w:r w:rsidRPr="000B518C">
        <w:rPr>
          <w:lang w:val="en-CA"/>
        </w:rPr>
        <w:t>Note: Definition of “LMF-based positioning integrity mode” can be found in Table 9.4.1.1.1 in TR 38.857</w:t>
      </w:r>
    </w:p>
    <w:bookmarkEnd w:id="3"/>
    <w:p w14:paraId="22F20267" w14:textId="77777777" w:rsidR="007C1463" w:rsidRDefault="007C1463" w:rsidP="007C1463">
      <w:pPr>
        <w:rPr>
          <w:lang w:val="en-CA"/>
        </w:rPr>
      </w:pPr>
    </w:p>
    <w:p w14:paraId="6F934287" w14:textId="51F1280F" w:rsidR="00B7668D" w:rsidRDefault="00E325E5" w:rsidP="007C1463">
      <w:pPr>
        <w:rPr>
          <w:lang w:val="en-CA"/>
        </w:rPr>
      </w:pPr>
      <w:r>
        <w:rPr>
          <w:lang w:val="en-CA"/>
        </w:rPr>
        <w:lastRenderedPageBreak/>
        <w:t xml:space="preserve">The </w:t>
      </w:r>
      <w:r w:rsidR="006F26FB">
        <w:rPr>
          <w:lang w:val="en-CA"/>
        </w:rPr>
        <w:t xml:space="preserve">incorrect </w:t>
      </w:r>
      <w:r>
        <w:rPr>
          <w:lang w:val="en-CA"/>
        </w:rPr>
        <w:t xml:space="preserve">SFN </w:t>
      </w:r>
      <w:proofErr w:type="spellStart"/>
      <w:r>
        <w:rPr>
          <w:lang w:val="en-CA"/>
        </w:rPr>
        <w:t>initaliztion</w:t>
      </w:r>
      <w:proofErr w:type="spellEnd"/>
      <w:r>
        <w:rPr>
          <w:lang w:val="en-CA"/>
        </w:rPr>
        <w:t xml:space="preserve"> time might </w:t>
      </w:r>
      <w:r w:rsidR="00496E50">
        <w:rPr>
          <w:lang w:val="en-CA"/>
        </w:rPr>
        <w:t xml:space="preserve">cause </w:t>
      </w:r>
      <w:r w:rsidR="006F26FB">
        <w:rPr>
          <w:lang w:val="en-CA"/>
        </w:rPr>
        <w:t>timing measurement error from gNB</w:t>
      </w:r>
      <w:r w:rsidR="002E3391">
        <w:rPr>
          <w:lang w:val="en-CA"/>
        </w:rPr>
        <w:t xml:space="preserve"> when it </w:t>
      </w:r>
      <w:proofErr w:type="gramStart"/>
      <w:r w:rsidR="002E3391">
        <w:rPr>
          <w:lang w:val="en-CA"/>
        </w:rPr>
        <w:t>measure</w:t>
      </w:r>
      <w:proofErr w:type="gramEnd"/>
      <w:r w:rsidR="002E3391">
        <w:rPr>
          <w:lang w:val="en-CA"/>
        </w:rPr>
        <w:t xml:space="preserve"> SRS resources. For UL-TDOA, timing measurement error is affected by </w:t>
      </w:r>
      <w:r w:rsidR="00401E7D">
        <w:rPr>
          <w:lang w:val="en-CA"/>
        </w:rPr>
        <w:t xml:space="preserve">several factors such as UE Tx TEG-related timing error and TRP Rx TEG-related timing error, and inter-TRP </w:t>
      </w:r>
      <w:proofErr w:type="spellStart"/>
      <w:r w:rsidR="00401E7D">
        <w:rPr>
          <w:lang w:val="en-CA"/>
        </w:rPr>
        <w:t>syncrhonization</w:t>
      </w:r>
      <w:proofErr w:type="spellEnd"/>
      <w:r w:rsidR="00401E7D">
        <w:rPr>
          <w:lang w:val="en-CA"/>
        </w:rPr>
        <w:t xml:space="preserve"> error.</w:t>
      </w:r>
      <w:r w:rsidR="00FC6492">
        <w:rPr>
          <w:lang w:val="en-CA"/>
        </w:rPr>
        <w:t xml:space="preserve"> If we want to try to identify independent error source affecting timing measurement error,</w:t>
      </w:r>
      <w:r w:rsidR="00D079AF">
        <w:rPr>
          <w:lang w:val="en-CA"/>
        </w:rPr>
        <w:t xml:space="preserve"> we may need to consider all factors, we believe companies think it is too complex and hence, we concluded TEG-related timing error is included in timing measurement error.</w:t>
      </w:r>
      <w:r w:rsidR="00DF5284">
        <w:rPr>
          <w:lang w:val="en-CA"/>
        </w:rPr>
        <w:t xml:space="preserve"> It is too complicated to define all </w:t>
      </w:r>
      <w:r w:rsidR="00A82F6E">
        <w:rPr>
          <w:lang w:val="en-CA"/>
        </w:rPr>
        <w:t>error sources related to timing measurement error.</w:t>
      </w:r>
    </w:p>
    <w:p w14:paraId="4A61D295" w14:textId="295DB1CC" w:rsidR="00A82F6E" w:rsidRPr="000B518C" w:rsidRDefault="00A82F6E" w:rsidP="007C1463">
      <w:pPr>
        <w:rPr>
          <w:lang w:val="en-CA"/>
        </w:rPr>
      </w:pPr>
      <w:r w:rsidRPr="000B518C">
        <w:rPr>
          <w:b/>
          <w:bCs/>
          <w:lang w:val="en-CA"/>
        </w:rPr>
        <w:t xml:space="preserve">Proposal </w:t>
      </w:r>
      <w:r w:rsidR="00F83BE1">
        <w:rPr>
          <w:b/>
          <w:bCs/>
          <w:lang w:val="en-CA"/>
        </w:rPr>
        <w:t>5</w:t>
      </w:r>
      <w:r w:rsidRPr="000B518C">
        <w:rPr>
          <w:b/>
          <w:bCs/>
          <w:lang w:val="en-CA"/>
        </w:rPr>
        <w:t>:</w:t>
      </w:r>
      <w:r>
        <w:rPr>
          <w:lang w:val="en-CA"/>
        </w:rPr>
        <w:t xml:space="preserve"> </w:t>
      </w:r>
      <w:r w:rsidR="001B6A2A">
        <w:rPr>
          <w:lang w:val="en-CA"/>
        </w:rPr>
        <w:t xml:space="preserve">Do not support </w:t>
      </w:r>
      <w:r w:rsidR="001B6A2A" w:rsidRPr="002B6F13">
        <w:t xml:space="preserve">SFN initialization time </w:t>
      </w:r>
      <w:r w:rsidR="001B6A2A" w:rsidRPr="002B6F13">
        <w:rPr>
          <w:lang w:val="en-CA"/>
        </w:rPr>
        <w:t xml:space="preserve">an </w:t>
      </w:r>
      <w:proofErr w:type="spellStart"/>
      <w:r w:rsidR="002B1630">
        <w:rPr>
          <w:lang w:val="en-CA"/>
        </w:rPr>
        <w:t>an</w:t>
      </w:r>
      <w:proofErr w:type="spellEnd"/>
      <w:r w:rsidR="002B1630">
        <w:rPr>
          <w:lang w:val="en-CA"/>
        </w:rPr>
        <w:t xml:space="preserve"> </w:t>
      </w:r>
      <w:r w:rsidR="001B6A2A" w:rsidRPr="002B6F13">
        <w:rPr>
          <w:lang w:val="en-CA"/>
        </w:rPr>
        <w:t>independent error source</w:t>
      </w:r>
      <w:r w:rsidR="00FA46B0">
        <w:rPr>
          <w:lang w:val="en-CA"/>
        </w:rPr>
        <w:t>.</w:t>
      </w:r>
    </w:p>
    <w:p w14:paraId="089E62A3" w14:textId="19E37A8C" w:rsidR="006A39BE" w:rsidRPr="000B518C" w:rsidRDefault="0083751B" w:rsidP="003D390E">
      <w:pPr>
        <w:rPr>
          <w:bCs/>
          <w:iCs/>
          <w:noProof/>
          <w:lang w:val="en-US"/>
        </w:rPr>
      </w:pPr>
      <w:bookmarkStart w:id="4" w:name="_Hlk115433292"/>
      <w:bookmarkEnd w:id="2"/>
      <w:r w:rsidRPr="000B518C">
        <w:rPr>
          <w:bCs/>
          <w:iCs/>
          <w:noProof/>
          <w:lang w:val="en-US"/>
        </w:rPr>
        <w:t>The measurement errors and assistance data errors are the error sources that RAN1 identified so far.</w:t>
      </w:r>
      <w:r w:rsidR="00B73E63" w:rsidRPr="000B518C">
        <w:rPr>
          <w:bCs/>
          <w:iCs/>
          <w:noProof/>
          <w:lang w:val="en-US"/>
        </w:rPr>
        <w:t xml:space="preserve"> </w:t>
      </w:r>
      <w:r w:rsidR="000B7D8E" w:rsidRPr="000B518C">
        <w:rPr>
          <w:bCs/>
          <w:iCs/>
          <w:noProof/>
          <w:lang w:val="en-US"/>
        </w:rPr>
        <w:t>We would like to suggest considering the initial guess on the UE location as one more error source.</w:t>
      </w:r>
      <w:r w:rsidR="00E65D85" w:rsidRPr="000B518C">
        <w:rPr>
          <w:bCs/>
          <w:iCs/>
          <w:noProof/>
          <w:lang w:val="en-US"/>
        </w:rPr>
        <w:t xml:space="preserve"> In LS (Least Square) estimation algorithm, the initial guess on the target UE is essential factor as the algorithm finds the target location </w:t>
      </w:r>
      <w:r w:rsidR="00A45D0B" w:rsidRPr="000B518C">
        <w:rPr>
          <w:bCs/>
          <w:iCs/>
          <w:noProof/>
          <w:lang w:val="en-US"/>
        </w:rPr>
        <w:t xml:space="preserve">by iterative method </w:t>
      </w:r>
      <w:r w:rsidR="00E65D85" w:rsidRPr="000B518C">
        <w:rPr>
          <w:bCs/>
          <w:iCs/>
          <w:noProof/>
          <w:lang w:val="en-US"/>
        </w:rPr>
        <w:t xml:space="preserve">based on </w:t>
      </w:r>
      <w:r w:rsidR="00A45D0B" w:rsidRPr="000B518C">
        <w:rPr>
          <w:bCs/>
          <w:iCs/>
          <w:noProof/>
          <w:lang w:val="en-US"/>
        </w:rPr>
        <w:t>an</w:t>
      </w:r>
      <w:r w:rsidR="00E65D85" w:rsidRPr="000B518C">
        <w:rPr>
          <w:bCs/>
          <w:iCs/>
          <w:noProof/>
          <w:lang w:val="en-US"/>
        </w:rPr>
        <w:t xml:space="preserve"> initial input</w:t>
      </w:r>
      <w:r w:rsidR="00E044A8" w:rsidRPr="000B518C">
        <w:rPr>
          <w:bCs/>
          <w:iCs/>
          <w:noProof/>
          <w:lang w:val="en-US"/>
        </w:rPr>
        <w:t xml:space="preserve"> with a certain iteration stopping criterion</w:t>
      </w:r>
      <w:r w:rsidR="00A45D0B" w:rsidRPr="000B518C">
        <w:rPr>
          <w:bCs/>
          <w:iCs/>
          <w:noProof/>
          <w:lang w:val="en-US"/>
        </w:rPr>
        <w:t>. In case the initial guess is</w:t>
      </w:r>
      <w:r w:rsidR="000A5A46" w:rsidRPr="000B518C">
        <w:rPr>
          <w:bCs/>
          <w:iCs/>
          <w:noProof/>
          <w:lang w:val="en-US"/>
        </w:rPr>
        <w:t xml:space="preserve"> </w:t>
      </w:r>
      <w:r w:rsidR="008C04BE" w:rsidRPr="000B518C">
        <w:rPr>
          <w:bCs/>
          <w:iCs/>
          <w:noProof/>
          <w:lang w:val="en-US"/>
        </w:rPr>
        <w:t xml:space="preserve">too </w:t>
      </w:r>
      <w:r w:rsidR="000A5A46" w:rsidRPr="000B518C">
        <w:rPr>
          <w:bCs/>
          <w:iCs/>
          <w:noProof/>
          <w:lang w:val="en-US"/>
        </w:rPr>
        <w:t>far away from the actual location,</w:t>
      </w:r>
      <w:r w:rsidR="00D26229" w:rsidRPr="000B518C">
        <w:rPr>
          <w:bCs/>
          <w:iCs/>
          <w:noProof/>
          <w:lang w:val="en-US"/>
        </w:rPr>
        <w:t xml:space="preserve"> </w:t>
      </w:r>
      <w:r w:rsidR="008C04BE" w:rsidRPr="000B518C">
        <w:rPr>
          <w:bCs/>
          <w:iCs/>
          <w:noProof/>
          <w:lang w:val="en-US"/>
        </w:rPr>
        <w:t>the</w:t>
      </w:r>
      <w:r w:rsidR="00D26229" w:rsidRPr="000B518C">
        <w:rPr>
          <w:bCs/>
          <w:iCs/>
          <w:noProof/>
          <w:lang w:val="en-US"/>
        </w:rPr>
        <w:t xml:space="preserve"> estimation of the location is not gauranteed as</w:t>
      </w:r>
      <w:r w:rsidR="000A5A46" w:rsidRPr="000B518C">
        <w:rPr>
          <w:bCs/>
          <w:iCs/>
          <w:noProof/>
          <w:lang w:val="en-US"/>
        </w:rPr>
        <w:t xml:space="preserve"> the algorithm</w:t>
      </w:r>
      <w:r w:rsidR="00DB04B1" w:rsidRPr="000B518C">
        <w:rPr>
          <w:bCs/>
          <w:iCs/>
          <w:noProof/>
          <w:lang w:val="en-US"/>
        </w:rPr>
        <w:t xml:space="preserve"> does not guarantee the</w:t>
      </w:r>
      <w:r w:rsidR="000A5A46" w:rsidRPr="000B518C">
        <w:rPr>
          <w:bCs/>
          <w:iCs/>
          <w:noProof/>
          <w:lang w:val="en-US"/>
        </w:rPr>
        <w:t xml:space="preserve"> </w:t>
      </w:r>
      <w:r w:rsidR="00D26229" w:rsidRPr="000B518C">
        <w:rPr>
          <w:bCs/>
          <w:iCs/>
          <w:noProof/>
          <w:lang w:val="en-US"/>
        </w:rPr>
        <w:t>convergence</w:t>
      </w:r>
      <w:r w:rsidR="00215758" w:rsidRPr="000B518C">
        <w:rPr>
          <w:bCs/>
          <w:iCs/>
          <w:noProof/>
          <w:lang w:val="en-US"/>
        </w:rPr>
        <w:t xml:space="preserve">, </w:t>
      </w:r>
      <w:r w:rsidR="00857A68" w:rsidRPr="000B518C">
        <w:rPr>
          <w:bCs/>
          <w:iCs/>
          <w:noProof/>
          <w:lang w:val="en-US"/>
        </w:rPr>
        <w:t>and it</w:t>
      </w:r>
      <w:r w:rsidR="00215758" w:rsidRPr="000B518C">
        <w:rPr>
          <w:bCs/>
          <w:iCs/>
          <w:noProof/>
          <w:lang w:val="en-US"/>
        </w:rPr>
        <w:t xml:space="preserve"> also affects the </w:t>
      </w:r>
      <w:r w:rsidR="00857A68" w:rsidRPr="000B518C">
        <w:rPr>
          <w:bCs/>
          <w:iCs/>
          <w:noProof/>
          <w:lang w:val="en-US"/>
        </w:rPr>
        <w:t>speed of convergence.</w:t>
      </w:r>
    </w:p>
    <w:p w14:paraId="2BE3CBD6" w14:textId="392FBBDD" w:rsidR="008C3F06" w:rsidRPr="000B518C" w:rsidRDefault="00965659" w:rsidP="008C3F06">
      <w:pPr>
        <w:rPr>
          <w:bCs/>
          <w:iCs/>
          <w:noProof/>
          <w:lang w:val="en-US"/>
        </w:rPr>
      </w:pPr>
      <w:r w:rsidRPr="000B518C">
        <w:rPr>
          <w:b/>
          <w:iCs/>
          <w:noProof/>
          <w:lang w:val="en-US"/>
        </w:rPr>
        <w:t>Proposal</w:t>
      </w:r>
      <w:r w:rsidR="008C3F06" w:rsidRPr="000B518C">
        <w:rPr>
          <w:b/>
          <w:iCs/>
          <w:noProof/>
          <w:lang w:val="en-US"/>
        </w:rPr>
        <w:t xml:space="preserve"> </w:t>
      </w:r>
      <w:r w:rsidR="00F83BE1">
        <w:rPr>
          <w:b/>
          <w:iCs/>
          <w:noProof/>
          <w:lang w:val="en-US"/>
        </w:rPr>
        <w:t>6</w:t>
      </w:r>
      <w:r w:rsidR="008C3F06" w:rsidRPr="000B518C">
        <w:rPr>
          <w:b/>
          <w:iCs/>
          <w:noProof/>
          <w:lang w:val="en-US"/>
        </w:rPr>
        <w:t>:</w:t>
      </w:r>
      <w:r w:rsidR="008C3F06" w:rsidRPr="000B518C">
        <w:rPr>
          <w:bCs/>
          <w:iCs/>
          <w:noProof/>
          <w:lang w:val="en-US"/>
        </w:rPr>
        <w:t xml:space="preserve"> </w:t>
      </w:r>
      <w:r w:rsidRPr="000B518C">
        <w:rPr>
          <w:bCs/>
          <w:iCs/>
          <w:noProof/>
          <w:lang w:val="en-US"/>
        </w:rPr>
        <w:t>RAN1 should consdier the impact of t</w:t>
      </w:r>
      <w:r w:rsidR="00320E24" w:rsidRPr="000B518C">
        <w:rPr>
          <w:bCs/>
          <w:iCs/>
          <w:noProof/>
          <w:lang w:val="en-US"/>
        </w:rPr>
        <w:t xml:space="preserve">he initial guess or prior knowledge on the UE location </w:t>
      </w:r>
      <w:r w:rsidRPr="000B518C">
        <w:rPr>
          <w:bCs/>
          <w:iCs/>
          <w:noProof/>
          <w:lang w:val="en-US"/>
        </w:rPr>
        <w:t xml:space="preserve">as it </w:t>
      </w:r>
      <w:r w:rsidR="00014C25" w:rsidRPr="000B518C">
        <w:rPr>
          <w:bCs/>
          <w:iCs/>
          <w:noProof/>
          <w:lang w:val="en-US"/>
        </w:rPr>
        <w:t xml:space="preserve">affects the </w:t>
      </w:r>
      <w:r w:rsidR="008411FD" w:rsidRPr="000B518C">
        <w:rPr>
          <w:bCs/>
          <w:iCs/>
          <w:noProof/>
          <w:lang w:val="en-US"/>
        </w:rPr>
        <w:t xml:space="preserve">convergence speed </w:t>
      </w:r>
      <w:r w:rsidR="002C4B51" w:rsidRPr="000B518C">
        <w:rPr>
          <w:bCs/>
          <w:iCs/>
          <w:noProof/>
          <w:lang w:val="en-US"/>
        </w:rPr>
        <w:t xml:space="preserve">of algorithm and </w:t>
      </w:r>
      <w:r w:rsidR="00014C25" w:rsidRPr="000B518C">
        <w:rPr>
          <w:bCs/>
          <w:iCs/>
          <w:noProof/>
          <w:lang w:val="en-US"/>
        </w:rPr>
        <w:t>the location estimation accruacy.</w:t>
      </w:r>
      <w:r w:rsidR="00320E24" w:rsidRPr="000B518C">
        <w:rPr>
          <w:bCs/>
          <w:iCs/>
          <w:noProof/>
          <w:lang w:val="en-US"/>
        </w:rPr>
        <w:t xml:space="preserve"> </w:t>
      </w:r>
    </w:p>
    <w:p w14:paraId="1CDE9DC9" w14:textId="1467ACF2" w:rsidR="119C5A9E" w:rsidRPr="000B518C" w:rsidRDefault="0901A8D3" w:rsidP="119C5A9E">
      <w:pPr>
        <w:rPr>
          <w:noProof/>
          <w:lang w:val="en-US"/>
        </w:rPr>
      </w:pPr>
      <w:r w:rsidRPr="000B518C">
        <w:rPr>
          <w:noProof/>
          <w:lang w:val="en-US"/>
        </w:rPr>
        <w:t>T</w:t>
      </w:r>
      <w:r w:rsidR="119C5A9E" w:rsidRPr="000B518C">
        <w:rPr>
          <w:noProof/>
          <w:lang w:val="en-US"/>
        </w:rPr>
        <w:t>he analysis of error distributions in the vicinity of the mean, as presented in several contributions of RAN1#110,</w:t>
      </w:r>
      <w:r w:rsidR="52F8D7CE" w:rsidRPr="000B518C">
        <w:rPr>
          <w:noProof/>
          <w:lang w:val="en-US"/>
        </w:rPr>
        <w:t>s not sufficient</w:t>
      </w:r>
      <w:r w:rsidR="119C5A9E" w:rsidRPr="000B518C">
        <w:rPr>
          <w:noProof/>
          <w:lang w:val="en-US"/>
        </w:rPr>
        <w:t xml:space="preserve"> </w:t>
      </w:r>
      <w:r w:rsidR="21C7326C" w:rsidRPr="000B518C">
        <w:rPr>
          <w:noProof/>
          <w:lang w:val="en-US"/>
        </w:rPr>
        <w:t>to calculate the protection level (PL)</w:t>
      </w:r>
      <w:r w:rsidR="119C5A9E" w:rsidRPr="000B518C">
        <w:rPr>
          <w:noProof/>
          <w:lang w:val="en-US"/>
        </w:rPr>
        <w:t xml:space="preserve">. Indeed, it would be necessary to extend the analysis in the region of 10-7 to hope to obtain useful results. Moreover, some of these contributions propose adopting a Gaussian distribution hypothesis based on simulations limited to the vicinity of the mean. This type of extrapolation </w:t>
      </w:r>
      <w:r w:rsidR="24744DD8" w:rsidRPr="000B518C">
        <w:rPr>
          <w:noProof/>
          <w:lang w:val="en-US"/>
        </w:rPr>
        <w:t>needs a more careful validation</w:t>
      </w:r>
    </w:p>
    <w:p w14:paraId="04A9F88C" w14:textId="72B0CFBD" w:rsidR="119C5A9E" w:rsidRPr="000B518C" w:rsidRDefault="00300B74" w:rsidP="119C5A9E">
      <w:pPr>
        <w:rPr>
          <w:noProof/>
          <w:lang w:val="en-US"/>
        </w:rPr>
      </w:pPr>
      <w:r w:rsidRPr="000B518C">
        <w:rPr>
          <w:b/>
          <w:bCs/>
          <w:noProof/>
          <w:lang w:val="en-US"/>
        </w:rPr>
        <w:t xml:space="preserve">Observation </w:t>
      </w:r>
      <w:r w:rsidR="00F83BE1">
        <w:rPr>
          <w:b/>
          <w:bCs/>
          <w:noProof/>
          <w:lang w:val="en-US"/>
        </w:rPr>
        <w:t>1</w:t>
      </w:r>
      <w:r w:rsidR="473F0C07" w:rsidRPr="000B518C">
        <w:rPr>
          <w:noProof/>
          <w:lang w:val="en-US"/>
        </w:rPr>
        <w:t xml:space="preserve">: </w:t>
      </w:r>
      <w:r w:rsidR="3FECAB35" w:rsidRPr="000B518C">
        <w:rPr>
          <w:noProof/>
          <w:lang w:val="en-US"/>
        </w:rPr>
        <w:t xml:space="preserve">The validity of </w:t>
      </w:r>
      <w:r w:rsidR="00E52A7C" w:rsidRPr="000B518C">
        <w:rPr>
          <w:noProof/>
          <w:lang w:val="en-US"/>
        </w:rPr>
        <w:t>G</w:t>
      </w:r>
      <w:r w:rsidR="3FECAB35" w:rsidRPr="000B518C">
        <w:rPr>
          <w:noProof/>
          <w:lang w:val="en-US"/>
        </w:rPr>
        <w:t xml:space="preserve">aussian extrapolations on the distribution tails need to be carefully analyzed. </w:t>
      </w:r>
      <w:r w:rsidR="473F0C07" w:rsidRPr="000B518C">
        <w:rPr>
          <w:noProof/>
          <w:lang w:val="en-US"/>
        </w:rPr>
        <w:t xml:space="preserve"> </w:t>
      </w:r>
    </w:p>
    <w:bookmarkEnd w:id="4"/>
    <w:p w14:paraId="05C2CEC4" w14:textId="4CE2EA07" w:rsidR="6BB0DAB2" w:rsidRPr="000B518C" w:rsidRDefault="6BB0DAB2" w:rsidP="119C5A9E">
      <w:pPr>
        <w:rPr>
          <w:noProof/>
          <w:lang w:val="en-US"/>
        </w:rPr>
      </w:pPr>
      <w:r w:rsidRPr="000B518C">
        <w:rPr>
          <w:noProof/>
          <w:lang w:val="en-US"/>
        </w:rPr>
        <w:t>Furthermore, t</w:t>
      </w:r>
      <w:r w:rsidR="3DE3387B" w:rsidRPr="000B518C">
        <w:rPr>
          <w:noProof/>
          <w:lang w:val="en-US"/>
        </w:rPr>
        <w:t>he analysis of error distributions is not sufficient to solve the whole problem. Indeed, positioning algorithms generally eliminate unreliable measurements before proceeding to the position estimat</w:t>
      </w:r>
      <w:r w:rsidR="7039E2EB" w:rsidRPr="000B518C">
        <w:rPr>
          <w:noProof/>
          <w:lang w:val="en-US"/>
        </w:rPr>
        <w:t>e</w:t>
      </w:r>
      <w:r w:rsidR="3DE3387B" w:rsidRPr="000B518C">
        <w:rPr>
          <w:noProof/>
          <w:lang w:val="en-US"/>
        </w:rPr>
        <w:t>. This elimination can use CIR analyses, or coherence estimation between the different measurements (potentially including ranging and angle). These methods have been used for many years in the GNSS domain (</w:t>
      </w:r>
      <w:r w:rsidR="066FBB23" w:rsidRPr="000B518C">
        <w:rPr>
          <w:noProof/>
          <w:lang w:val="en-US"/>
        </w:rPr>
        <w:t>ref.</w:t>
      </w:r>
      <w:r w:rsidR="3DE3387B" w:rsidRPr="000B518C">
        <w:rPr>
          <w:noProof/>
          <w:lang w:val="en-US"/>
        </w:rPr>
        <w:t xml:space="preserve">FDE in RAIM). Thus it is likely that all measurements with </w:t>
      </w:r>
      <w:r w:rsidR="2C0D0EEA" w:rsidRPr="000B518C">
        <w:rPr>
          <w:noProof/>
          <w:lang w:val="en-US"/>
        </w:rPr>
        <w:t xml:space="preserve">severe </w:t>
      </w:r>
      <w:r w:rsidR="3DE3387B" w:rsidRPr="000B518C">
        <w:rPr>
          <w:noProof/>
          <w:lang w:val="en-US"/>
        </w:rPr>
        <w:t>noise</w:t>
      </w:r>
      <w:r w:rsidR="6F69A2E6" w:rsidRPr="000B518C">
        <w:rPr>
          <w:noProof/>
          <w:lang w:val="en-US"/>
        </w:rPr>
        <w:t>,</w:t>
      </w:r>
      <w:r w:rsidR="545AA554" w:rsidRPr="000B518C">
        <w:rPr>
          <w:noProof/>
          <w:lang w:val="en-US"/>
        </w:rPr>
        <w:t xml:space="preserve"> interference</w:t>
      </w:r>
      <w:r w:rsidR="4E4A1E8E" w:rsidRPr="000B518C">
        <w:rPr>
          <w:noProof/>
          <w:lang w:val="en-US"/>
        </w:rPr>
        <w:t xml:space="preserve"> or jamming</w:t>
      </w:r>
      <w:r w:rsidR="3DE3387B" w:rsidRPr="000B518C">
        <w:rPr>
          <w:noProof/>
          <w:lang w:val="en-US"/>
        </w:rPr>
        <w:t xml:space="preserve">, or NLoS, are simply </w:t>
      </w:r>
      <w:r w:rsidR="2B16F2FF" w:rsidRPr="000B518C">
        <w:rPr>
          <w:noProof/>
          <w:lang w:val="en-US"/>
        </w:rPr>
        <w:t xml:space="preserve">discarded to </w:t>
      </w:r>
      <w:r w:rsidR="6186FC28" w:rsidRPr="000B518C">
        <w:rPr>
          <w:noProof/>
          <w:lang w:val="en-US"/>
        </w:rPr>
        <w:t xml:space="preserve">exploit </w:t>
      </w:r>
      <w:r w:rsidR="2B16F2FF" w:rsidRPr="000B518C">
        <w:rPr>
          <w:noProof/>
          <w:lang w:val="en-US"/>
        </w:rPr>
        <w:t>only a subset for the position estimate</w:t>
      </w:r>
      <w:r w:rsidR="3DE3387B" w:rsidRPr="000B518C">
        <w:rPr>
          <w:noProof/>
          <w:lang w:val="en-US"/>
        </w:rPr>
        <w:t xml:space="preserve">. The elimination algorithms are not infallible, </w:t>
      </w:r>
      <w:r w:rsidR="3F136D5F" w:rsidRPr="000B518C">
        <w:rPr>
          <w:noProof/>
          <w:lang w:val="en-US"/>
        </w:rPr>
        <w:t xml:space="preserve">and it is possible that NLoS or noisy measurements are not detectted as such </w:t>
      </w:r>
      <w:r w:rsidR="1AE32FF2" w:rsidRPr="000B518C">
        <w:rPr>
          <w:noProof/>
          <w:lang w:val="en-US"/>
        </w:rPr>
        <w:t xml:space="preserve">resulting in </w:t>
      </w:r>
      <w:r w:rsidR="3F136D5F" w:rsidRPr="000B518C">
        <w:rPr>
          <w:noProof/>
          <w:lang w:val="en-US"/>
        </w:rPr>
        <w:t xml:space="preserve">large position errors estimates. </w:t>
      </w:r>
      <w:r w:rsidR="31E7ECB7" w:rsidRPr="000B518C">
        <w:rPr>
          <w:noProof/>
          <w:lang w:val="en-US"/>
        </w:rPr>
        <w:t>The probabilities of such an event are probably of the same order of magnitude as the TIR objectives, and therefore cannot be neglected.</w:t>
      </w:r>
      <w:r w:rsidR="10CEEC8F" w:rsidRPr="000B518C">
        <w:rPr>
          <w:noProof/>
          <w:lang w:val="en-US"/>
        </w:rPr>
        <w:t xml:space="preserve"> </w:t>
      </w:r>
      <w:r w:rsidR="0CCE11BC" w:rsidRPr="000B518C">
        <w:rPr>
          <w:noProof/>
          <w:lang w:val="en-US"/>
        </w:rPr>
        <w:t xml:space="preserve">Given that these algorithms are proprietary, and therefore outside the scope of the study, we must limit ourselves to </w:t>
      </w:r>
      <w:r w:rsidR="221A9476" w:rsidRPr="000B518C">
        <w:rPr>
          <w:noProof/>
          <w:lang w:val="en-US"/>
        </w:rPr>
        <w:t>t</w:t>
      </w:r>
      <w:r w:rsidR="0CCE11BC" w:rsidRPr="000B518C">
        <w:rPr>
          <w:noProof/>
          <w:lang w:val="en-US"/>
        </w:rPr>
        <w:t>he methods making it possible to c</w:t>
      </w:r>
      <w:r w:rsidR="00300B74" w:rsidRPr="000B518C">
        <w:rPr>
          <w:noProof/>
          <w:lang w:val="en-US"/>
        </w:rPr>
        <w:t>h</w:t>
      </w:r>
      <w:r w:rsidR="0CCE11BC" w:rsidRPr="000B518C">
        <w:rPr>
          <w:noProof/>
          <w:lang w:val="en-US"/>
        </w:rPr>
        <w:t>aracterise statistically and bound the distributions of errors</w:t>
      </w:r>
      <w:r w:rsidR="4EC39BF4" w:rsidRPr="000B518C">
        <w:rPr>
          <w:noProof/>
          <w:lang w:val="en-US"/>
        </w:rPr>
        <w:t>, and avoid making premature conclusions on PL calculation and perform</w:t>
      </w:r>
      <w:r w:rsidR="0D5DCC6A" w:rsidRPr="000B518C">
        <w:rPr>
          <w:noProof/>
          <w:lang w:val="en-US"/>
        </w:rPr>
        <w:t>ance.</w:t>
      </w:r>
    </w:p>
    <w:p w14:paraId="3E6C440A" w14:textId="2844044A" w:rsidR="0CCE11BC" w:rsidRPr="000B518C" w:rsidRDefault="19CAF666" w:rsidP="119C5A9E">
      <w:pPr>
        <w:rPr>
          <w:noProof/>
          <w:lang w:val="en-US"/>
        </w:rPr>
      </w:pPr>
      <w:r w:rsidRPr="000B518C">
        <w:rPr>
          <w:noProof/>
          <w:lang w:val="en-US"/>
        </w:rPr>
        <w:t xml:space="preserve">We should not </w:t>
      </w:r>
      <w:r w:rsidR="7E34DB39" w:rsidRPr="000B518C">
        <w:rPr>
          <w:noProof/>
          <w:lang w:val="en-US"/>
        </w:rPr>
        <w:t xml:space="preserve">draw premature conclusions </w:t>
      </w:r>
      <w:r w:rsidR="72FC50F3" w:rsidRPr="000B518C">
        <w:rPr>
          <w:noProof/>
          <w:lang w:val="en-US"/>
        </w:rPr>
        <w:t xml:space="preserve">on the PL calculation </w:t>
      </w:r>
      <w:r w:rsidR="7E34DB39" w:rsidRPr="000B518C">
        <w:rPr>
          <w:noProof/>
          <w:lang w:val="en-US"/>
        </w:rPr>
        <w:t xml:space="preserve">based on </w:t>
      </w:r>
      <w:r w:rsidR="56559C7A" w:rsidRPr="000B518C">
        <w:rPr>
          <w:noProof/>
          <w:lang w:val="en-US"/>
        </w:rPr>
        <w:t xml:space="preserve">basic </w:t>
      </w:r>
      <w:r w:rsidR="7E34DB39" w:rsidRPr="000B518C">
        <w:rPr>
          <w:noProof/>
          <w:lang w:val="en-US"/>
        </w:rPr>
        <w:t>individual error distributions</w:t>
      </w:r>
      <w:r w:rsidR="1EE55500" w:rsidRPr="000B518C">
        <w:rPr>
          <w:noProof/>
          <w:lang w:val="en-US"/>
        </w:rPr>
        <w:t xml:space="preserve"> analysis</w:t>
      </w:r>
      <w:r w:rsidR="11A77904" w:rsidRPr="000B518C">
        <w:rPr>
          <w:noProof/>
          <w:lang w:val="en-US"/>
        </w:rPr>
        <w:t>,</w:t>
      </w:r>
      <w:r w:rsidR="7E34DB39" w:rsidRPr="000B518C">
        <w:rPr>
          <w:noProof/>
          <w:lang w:val="en-US"/>
        </w:rPr>
        <w:t xml:space="preserve"> but consider the problem as a whole, considering positioning algorithms, and their ca</w:t>
      </w:r>
      <w:r w:rsidR="00E52A7C" w:rsidRPr="000B518C">
        <w:rPr>
          <w:noProof/>
          <w:lang w:val="en-US"/>
        </w:rPr>
        <w:t>p</w:t>
      </w:r>
      <w:r w:rsidR="7E34DB39" w:rsidRPr="000B518C">
        <w:rPr>
          <w:noProof/>
          <w:lang w:val="en-US"/>
        </w:rPr>
        <w:t xml:space="preserve">ablities to </w:t>
      </w:r>
      <w:r w:rsidR="7569EC1B" w:rsidRPr="000B518C">
        <w:rPr>
          <w:noProof/>
          <w:lang w:val="en-US"/>
        </w:rPr>
        <w:t>reject unreliable measurements</w:t>
      </w:r>
    </w:p>
    <w:p w14:paraId="06D0C528" w14:textId="77777777" w:rsidR="0043190C" w:rsidRPr="000B518C" w:rsidRDefault="0043190C" w:rsidP="0043190C">
      <w:pPr>
        <w:rPr>
          <w:lang w:val="en-US"/>
        </w:rPr>
      </w:pPr>
      <w:r w:rsidRPr="000B518C">
        <w:rPr>
          <w:lang w:val="en-US"/>
        </w:rPr>
        <w:t xml:space="preserve">The fault cases, which </w:t>
      </w:r>
      <w:proofErr w:type="gramStart"/>
      <w:r w:rsidRPr="000B518C">
        <w:rPr>
          <w:lang w:val="en-US"/>
        </w:rPr>
        <w:t>enter into</w:t>
      </w:r>
      <w:proofErr w:type="gramEnd"/>
      <w:r w:rsidRPr="000B518C">
        <w:rPr>
          <w:lang w:val="en-US"/>
        </w:rPr>
        <w:t xml:space="preserve"> the evaluation of the Residual Risk, must also be taken into account. Some are common to RAT-D and RAT-I, some are specific:</w:t>
      </w:r>
    </w:p>
    <w:p w14:paraId="12284BB4" w14:textId="77777777" w:rsidR="0043190C" w:rsidRPr="000B518C" w:rsidRDefault="0043190C" w:rsidP="00F31CAD">
      <w:pPr>
        <w:pStyle w:val="ListParagraph"/>
        <w:numPr>
          <w:ilvl w:val="0"/>
          <w:numId w:val="6"/>
        </w:numPr>
        <w:rPr>
          <w:sz w:val="20"/>
          <w:szCs w:val="20"/>
          <w:lang w:val="en-US" w:eastAsia="en-US"/>
        </w:rPr>
      </w:pPr>
      <w:r w:rsidRPr="000B518C">
        <w:rPr>
          <w:sz w:val="20"/>
          <w:szCs w:val="20"/>
          <w:lang w:val="en-US" w:eastAsia="en-US"/>
        </w:rPr>
        <w:t>Jamming, spoofing, malicious UE</w:t>
      </w:r>
    </w:p>
    <w:p w14:paraId="2EECE666" w14:textId="78FC1913" w:rsidR="0043190C" w:rsidRPr="000B518C" w:rsidRDefault="0043190C" w:rsidP="00F31CAD">
      <w:pPr>
        <w:pStyle w:val="ListParagraph"/>
        <w:numPr>
          <w:ilvl w:val="0"/>
          <w:numId w:val="6"/>
        </w:numPr>
        <w:rPr>
          <w:sz w:val="20"/>
          <w:szCs w:val="20"/>
          <w:lang w:val="en-US" w:eastAsia="en-US"/>
        </w:rPr>
      </w:pPr>
      <w:r w:rsidRPr="000B518C">
        <w:rPr>
          <w:sz w:val="20"/>
          <w:szCs w:val="20"/>
          <w:lang w:val="en-US" w:eastAsia="en-US"/>
        </w:rPr>
        <w:t xml:space="preserve">gNB failures (e.g., </w:t>
      </w:r>
      <w:r w:rsidR="00266E34" w:rsidRPr="000B518C">
        <w:rPr>
          <w:sz w:val="20"/>
          <w:szCs w:val="20"/>
          <w:lang w:val="en-US" w:eastAsia="en-US"/>
        </w:rPr>
        <w:t>TRP malfun</w:t>
      </w:r>
      <w:r w:rsidR="00583FFB" w:rsidRPr="000B518C">
        <w:rPr>
          <w:sz w:val="20"/>
          <w:szCs w:val="20"/>
          <w:lang w:val="en-US" w:eastAsia="en-US"/>
        </w:rPr>
        <w:t>c</w:t>
      </w:r>
      <w:r w:rsidR="00266E34" w:rsidRPr="000B518C">
        <w:rPr>
          <w:sz w:val="20"/>
          <w:szCs w:val="20"/>
          <w:lang w:val="en-US" w:eastAsia="en-US"/>
        </w:rPr>
        <w:t xml:space="preserve">tion resulting in </w:t>
      </w:r>
      <w:r w:rsidR="00BA415B" w:rsidRPr="000B518C">
        <w:rPr>
          <w:sz w:val="20"/>
          <w:szCs w:val="20"/>
          <w:lang w:val="en-US" w:eastAsia="en-US"/>
        </w:rPr>
        <w:t>a power loss</w:t>
      </w:r>
      <w:r w:rsidRPr="000B518C">
        <w:rPr>
          <w:sz w:val="20"/>
          <w:szCs w:val="20"/>
          <w:lang w:val="en-US" w:eastAsia="en-US"/>
        </w:rPr>
        <w:t>)</w:t>
      </w:r>
    </w:p>
    <w:p w14:paraId="514F9EC3" w14:textId="77777777" w:rsidR="0043190C" w:rsidRPr="000B518C" w:rsidRDefault="0043190C" w:rsidP="00F31CAD">
      <w:pPr>
        <w:pStyle w:val="ListParagraph"/>
        <w:numPr>
          <w:ilvl w:val="0"/>
          <w:numId w:val="6"/>
        </w:numPr>
        <w:rPr>
          <w:sz w:val="20"/>
          <w:szCs w:val="20"/>
          <w:lang w:val="en-US" w:eastAsia="en-US"/>
        </w:rPr>
      </w:pPr>
      <w:r w:rsidRPr="000B518C">
        <w:rPr>
          <w:sz w:val="20"/>
          <w:szCs w:val="20"/>
          <w:lang w:val="en-US" w:eastAsia="en-US"/>
        </w:rPr>
        <w:t>Transmission error in assistance or positioning data</w:t>
      </w:r>
    </w:p>
    <w:p w14:paraId="768A7228" w14:textId="0B22EDF1" w:rsidR="0043190C" w:rsidRPr="000B518C" w:rsidRDefault="00881C2A" w:rsidP="00F31CAD">
      <w:pPr>
        <w:pStyle w:val="ListParagraph"/>
        <w:numPr>
          <w:ilvl w:val="1"/>
          <w:numId w:val="6"/>
        </w:numPr>
        <w:rPr>
          <w:sz w:val="20"/>
          <w:szCs w:val="20"/>
          <w:lang w:val="en-US" w:eastAsia="en-US"/>
        </w:rPr>
      </w:pPr>
      <w:r w:rsidRPr="000B518C">
        <w:rPr>
          <w:sz w:val="20"/>
          <w:szCs w:val="20"/>
          <w:lang w:val="en-US" w:eastAsia="en-US"/>
        </w:rPr>
        <w:t xml:space="preserve">concerns </w:t>
      </w:r>
      <w:proofErr w:type="gramStart"/>
      <w:r w:rsidR="007C1F39" w:rsidRPr="000B518C">
        <w:rPr>
          <w:sz w:val="20"/>
          <w:szCs w:val="20"/>
          <w:lang w:val="en-US" w:eastAsia="en-US"/>
        </w:rPr>
        <w:t>e.g.</w:t>
      </w:r>
      <w:proofErr w:type="gramEnd"/>
      <w:r w:rsidR="007C1F39" w:rsidRPr="000B518C">
        <w:rPr>
          <w:sz w:val="20"/>
          <w:szCs w:val="20"/>
          <w:lang w:val="en-US" w:eastAsia="en-US"/>
        </w:rPr>
        <w:t xml:space="preserve"> </w:t>
      </w:r>
      <w:r w:rsidRPr="000B518C">
        <w:rPr>
          <w:sz w:val="20"/>
          <w:szCs w:val="20"/>
          <w:lang w:val="en-US" w:eastAsia="en-US"/>
        </w:rPr>
        <w:t xml:space="preserve">the case of assistance data correctly produced by </w:t>
      </w:r>
      <w:r w:rsidR="005601BB" w:rsidRPr="000B518C">
        <w:rPr>
          <w:sz w:val="20"/>
          <w:szCs w:val="20"/>
          <w:lang w:val="en-US" w:eastAsia="en-US"/>
        </w:rPr>
        <w:t>the LMF</w:t>
      </w:r>
      <w:r w:rsidR="00496A6D" w:rsidRPr="000B518C">
        <w:rPr>
          <w:sz w:val="20"/>
          <w:szCs w:val="20"/>
          <w:lang w:val="en-US" w:eastAsia="en-US"/>
        </w:rPr>
        <w:t xml:space="preserve"> that have been corrupted during transmission, and </w:t>
      </w:r>
      <w:r w:rsidR="00740252" w:rsidRPr="000B518C">
        <w:rPr>
          <w:sz w:val="20"/>
          <w:szCs w:val="20"/>
          <w:lang w:val="en-US" w:eastAsia="en-US"/>
        </w:rPr>
        <w:t>detected as errorless</w:t>
      </w:r>
    </w:p>
    <w:p w14:paraId="384A6823" w14:textId="77777777" w:rsidR="0043190C" w:rsidRPr="000B518C" w:rsidRDefault="0043190C" w:rsidP="00F31CAD">
      <w:pPr>
        <w:pStyle w:val="ListParagraph"/>
        <w:numPr>
          <w:ilvl w:val="0"/>
          <w:numId w:val="6"/>
        </w:numPr>
        <w:rPr>
          <w:sz w:val="20"/>
          <w:szCs w:val="20"/>
          <w:lang w:val="en-US" w:eastAsia="en-US"/>
        </w:rPr>
      </w:pPr>
      <w:r w:rsidRPr="000B518C">
        <w:rPr>
          <w:sz w:val="20"/>
          <w:szCs w:val="20"/>
          <w:lang w:val="en-US" w:eastAsia="en-US"/>
        </w:rPr>
        <w:t>Implementation error in gNB, LMF or UE (e.g., location estimation algorithm such as LS)</w:t>
      </w:r>
    </w:p>
    <w:p w14:paraId="48CEBE4F" w14:textId="77777777" w:rsidR="0043190C" w:rsidRPr="000B518C" w:rsidRDefault="0043190C" w:rsidP="0043190C">
      <w:pPr>
        <w:rPr>
          <w:lang w:val="en-US"/>
        </w:rPr>
      </w:pPr>
    </w:p>
    <w:p w14:paraId="1989C715" w14:textId="20981154" w:rsidR="0043190C" w:rsidRPr="000B518C" w:rsidRDefault="0043190C" w:rsidP="00A91BA6">
      <w:pPr>
        <w:rPr>
          <w:lang w:val="en-US"/>
        </w:rPr>
      </w:pPr>
      <w:proofErr w:type="spellStart"/>
      <w:r w:rsidRPr="000B518C">
        <w:rPr>
          <w:b/>
          <w:bCs/>
          <w:lang w:val="en-US"/>
        </w:rPr>
        <w:t>Propsoal</w:t>
      </w:r>
      <w:proofErr w:type="spellEnd"/>
      <w:r w:rsidRPr="000B518C">
        <w:rPr>
          <w:b/>
          <w:bCs/>
          <w:lang w:val="en-US"/>
        </w:rPr>
        <w:t xml:space="preserve"> </w:t>
      </w:r>
      <w:r w:rsidR="00F83BE1">
        <w:rPr>
          <w:b/>
          <w:bCs/>
          <w:lang w:val="en-US"/>
        </w:rPr>
        <w:t>7</w:t>
      </w:r>
      <w:r w:rsidRPr="000B518C">
        <w:rPr>
          <w:lang w:val="en-US"/>
        </w:rPr>
        <w:t xml:space="preserve">: RAN1 to study the above list of fault cases in addition to the previously agreed error sources. </w:t>
      </w:r>
    </w:p>
    <w:p w14:paraId="06DC460F" w14:textId="4E6E2740" w:rsidR="002C3624" w:rsidRPr="000B518C" w:rsidRDefault="0043190C" w:rsidP="00DC2419">
      <w:pPr>
        <w:rPr>
          <w:lang w:val="en-US"/>
        </w:rPr>
      </w:pPr>
      <w:r w:rsidRPr="000B518C">
        <w:rPr>
          <w:lang w:val="en-US"/>
        </w:rPr>
        <w:t xml:space="preserve">The onset probability of each of these </w:t>
      </w:r>
      <w:proofErr w:type="spellStart"/>
      <w:r w:rsidRPr="000B518C">
        <w:rPr>
          <w:lang w:val="en-US"/>
        </w:rPr>
        <w:t>these</w:t>
      </w:r>
      <w:proofErr w:type="spellEnd"/>
      <w:r w:rsidRPr="000B518C">
        <w:rPr>
          <w:lang w:val="en-US"/>
        </w:rPr>
        <w:t xml:space="preserve"> fault events, as well as their impacts on integrity need to be analyzed. Note that we have tentatively included spoofing in the list of fault events as it is impossible to associate error distributions to it. It should be nevertheless possible to evaluate the risk of undetected spoofing </w:t>
      </w:r>
      <w:proofErr w:type="gramStart"/>
      <w:r w:rsidRPr="000B518C">
        <w:rPr>
          <w:lang w:val="en-US"/>
        </w:rPr>
        <w:t>attempts, and</w:t>
      </w:r>
      <w:proofErr w:type="gramEnd"/>
      <w:r w:rsidRPr="000B518C">
        <w:rPr>
          <w:lang w:val="en-US"/>
        </w:rPr>
        <w:t xml:space="preserve"> associate a residual risk.</w:t>
      </w:r>
    </w:p>
    <w:p w14:paraId="3EB3CCA5" w14:textId="1CA4AA90" w:rsidR="00DC2419" w:rsidRPr="000B518C" w:rsidRDefault="00DC2419" w:rsidP="00DC2419">
      <w:pPr>
        <w:rPr>
          <w:lang w:val="en-US" w:eastAsia="en-AU"/>
        </w:rPr>
      </w:pPr>
      <w:r w:rsidRPr="000B518C">
        <w:rPr>
          <w:lang w:val="en-US" w:eastAsia="en-AU"/>
        </w:rPr>
        <w:t xml:space="preserve">One of the identified </w:t>
      </w:r>
      <w:r w:rsidR="00752180" w:rsidRPr="000B518C">
        <w:rPr>
          <w:lang w:val="en-US" w:eastAsia="en-AU"/>
        </w:rPr>
        <w:t xml:space="preserve">fault </w:t>
      </w:r>
      <w:proofErr w:type="gramStart"/>
      <w:r w:rsidR="00752180" w:rsidRPr="000B518C">
        <w:rPr>
          <w:lang w:val="en-US" w:eastAsia="en-AU"/>
        </w:rPr>
        <w:t>event</w:t>
      </w:r>
      <w:proofErr w:type="gramEnd"/>
      <w:r w:rsidRPr="000B518C">
        <w:rPr>
          <w:lang w:val="en-US" w:eastAsia="en-AU"/>
        </w:rPr>
        <w:t xml:space="preserve"> is spoofing and jamming. </w:t>
      </w:r>
      <w:r w:rsidR="00E008D1" w:rsidRPr="000B518C">
        <w:rPr>
          <w:lang w:val="en-US" w:eastAsia="en-AU"/>
        </w:rPr>
        <w:t xml:space="preserve">Attempts to jam or </w:t>
      </w:r>
      <w:r w:rsidR="00702B8E" w:rsidRPr="000B518C">
        <w:rPr>
          <w:lang w:val="en-US" w:eastAsia="en-AU"/>
        </w:rPr>
        <w:t>disrupt the 5G positioning system</w:t>
      </w:r>
      <w:r w:rsidR="00E008D1" w:rsidRPr="000B518C">
        <w:rPr>
          <w:lang w:val="en-US" w:eastAsia="en-AU"/>
        </w:rPr>
        <w:t xml:space="preserve"> must be considered very seriously, given the critical applications targeted by 5G in the automotive or IoT </w:t>
      </w:r>
      <w:proofErr w:type="gramStart"/>
      <w:r w:rsidR="00E008D1" w:rsidRPr="000B518C">
        <w:rPr>
          <w:lang w:val="en-US" w:eastAsia="en-AU"/>
        </w:rPr>
        <w:t>domains in particular</w:t>
      </w:r>
      <w:proofErr w:type="gramEnd"/>
      <w:r w:rsidR="00A01156" w:rsidRPr="000B518C">
        <w:rPr>
          <w:lang w:val="en-US" w:eastAsia="en-AU"/>
        </w:rPr>
        <w:t>.</w:t>
      </w:r>
      <w:r w:rsidR="00E008D1" w:rsidRPr="000B518C">
        <w:rPr>
          <w:lang w:val="en-US" w:eastAsia="en-AU"/>
        </w:rPr>
        <w:t xml:space="preserve"> </w:t>
      </w:r>
      <w:r w:rsidRPr="000B518C">
        <w:rPr>
          <w:lang w:val="en-US" w:eastAsia="en-AU"/>
        </w:rPr>
        <w:t>A fundamental component of enabling NR positioning integrity is to enable the NR network to detect fraudulent activity targeted at faking</w:t>
      </w:r>
      <w:r w:rsidR="004D3D78" w:rsidRPr="000B518C">
        <w:rPr>
          <w:lang w:val="en-US" w:eastAsia="en-AU"/>
        </w:rPr>
        <w:t>/interfering with</w:t>
      </w:r>
      <w:r w:rsidRPr="000B518C">
        <w:rPr>
          <w:lang w:val="en-US" w:eastAsia="en-AU"/>
        </w:rPr>
        <w:t xml:space="preserve"> the UE’s location</w:t>
      </w:r>
      <w:r w:rsidR="00772E49" w:rsidRPr="000B518C">
        <w:rPr>
          <w:lang w:val="en-US" w:eastAsia="en-AU"/>
        </w:rPr>
        <w:t>.</w:t>
      </w:r>
      <w:r w:rsidR="002311B1" w:rsidRPr="000B518C">
        <w:rPr>
          <w:lang w:val="en-US"/>
        </w:rPr>
        <w:t xml:space="preserve"> </w:t>
      </w:r>
      <w:r w:rsidR="002311B1" w:rsidRPr="000B518C">
        <w:rPr>
          <w:lang w:val="en-US" w:eastAsia="en-AU"/>
        </w:rPr>
        <w:t xml:space="preserve">A second </w:t>
      </w:r>
      <w:r w:rsidR="00772E49" w:rsidRPr="000B518C">
        <w:rPr>
          <w:lang w:val="en-US" w:eastAsia="en-AU"/>
        </w:rPr>
        <w:t xml:space="preserve">important </w:t>
      </w:r>
      <w:r w:rsidR="002311B1" w:rsidRPr="000B518C">
        <w:rPr>
          <w:lang w:val="en-US" w:eastAsia="en-AU"/>
        </w:rPr>
        <w:t xml:space="preserve">source of concern is the UEs seeking to distort </w:t>
      </w:r>
      <w:r w:rsidR="002311B1" w:rsidRPr="000B518C">
        <w:rPr>
          <w:lang w:val="en-US" w:eastAsia="en-AU"/>
        </w:rPr>
        <w:lastRenderedPageBreak/>
        <w:t>their position</w:t>
      </w:r>
      <w:r w:rsidR="00335972" w:rsidRPr="000B518C">
        <w:rPr>
          <w:lang w:val="en-US" w:eastAsia="en-AU"/>
        </w:rPr>
        <w:t xml:space="preserve"> and t</w:t>
      </w:r>
      <w:r w:rsidR="00A777E7" w:rsidRPr="000B518C">
        <w:rPr>
          <w:lang w:val="en-US" w:eastAsia="en-AU"/>
        </w:rPr>
        <w:t>r</w:t>
      </w:r>
      <w:r w:rsidR="00335972" w:rsidRPr="000B518C">
        <w:rPr>
          <w:lang w:val="en-US" w:eastAsia="en-AU"/>
        </w:rPr>
        <w:t xml:space="preserve">y to appear at </w:t>
      </w:r>
      <w:r w:rsidR="00BE7EAA" w:rsidRPr="000B518C">
        <w:rPr>
          <w:lang w:val="en-US" w:eastAsia="en-AU"/>
        </w:rPr>
        <w:t>positions where they are not</w:t>
      </w:r>
      <w:r w:rsidR="00A777E7" w:rsidRPr="000B518C">
        <w:rPr>
          <w:lang w:val="en-US" w:eastAsia="en-AU"/>
        </w:rPr>
        <w:t xml:space="preserve"> (also known as self-spoofing)</w:t>
      </w:r>
      <w:r w:rsidRPr="000B518C">
        <w:rPr>
          <w:lang w:val="en-US" w:eastAsia="en-AU"/>
        </w:rPr>
        <w:t xml:space="preserve">. Therefore, there is a need to define a </w:t>
      </w:r>
      <w:proofErr w:type="spellStart"/>
      <w:r w:rsidRPr="000B518C">
        <w:rPr>
          <w:lang w:val="en-US" w:eastAsia="en-AU"/>
        </w:rPr>
        <w:t>signalling</w:t>
      </w:r>
      <w:proofErr w:type="spellEnd"/>
      <w:r w:rsidRPr="000B518C">
        <w:rPr>
          <w:lang w:val="en-US" w:eastAsia="en-AU"/>
        </w:rPr>
        <w:t xml:space="preserve"> framework for detecting malicious activities in positioning. The purpose of such framework is to ultimately detect where (in time-frequency and space) the fraudulent device operates. Once a fraudulent device is detected, actions to preserve the positioning integrity are taken (</w:t>
      </w:r>
      <w:proofErr w:type="gramStart"/>
      <w:r w:rsidRPr="000B518C">
        <w:rPr>
          <w:lang w:val="en-US" w:eastAsia="en-AU"/>
        </w:rPr>
        <w:t>e.g.</w:t>
      </w:r>
      <w:proofErr w:type="gramEnd"/>
      <w:r w:rsidRPr="000B518C">
        <w:rPr>
          <w:lang w:val="en-US" w:eastAsia="en-AU"/>
        </w:rPr>
        <w:t xml:space="preserve"> reduce or cancel the effect of the fraudulent device on the affected positioning session by removing the device, learn its transmission </w:t>
      </w:r>
      <w:proofErr w:type="spellStart"/>
      <w:r w:rsidRPr="000B518C">
        <w:rPr>
          <w:lang w:val="en-US" w:eastAsia="en-AU"/>
        </w:rPr>
        <w:t>behaviour</w:t>
      </w:r>
      <w:proofErr w:type="spellEnd"/>
      <w:r w:rsidRPr="000B518C">
        <w:rPr>
          <w:lang w:val="en-US" w:eastAsia="en-AU"/>
        </w:rPr>
        <w:t xml:space="preserve"> and avoid the impacted resources, etc.).  </w:t>
      </w:r>
    </w:p>
    <w:p w14:paraId="384A2A61" w14:textId="43387142" w:rsidR="006F088B" w:rsidRPr="003D028B" w:rsidRDefault="00DC2419" w:rsidP="00DC2419">
      <w:pPr>
        <w:rPr>
          <w:lang w:val="en-US"/>
        </w:rPr>
      </w:pPr>
      <w:r w:rsidRPr="000B518C">
        <w:rPr>
          <w:b/>
          <w:bCs/>
          <w:lang w:val="en-US" w:eastAsia="en-AU"/>
        </w:rPr>
        <w:t xml:space="preserve">Proposal </w:t>
      </w:r>
      <w:r w:rsidR="00F83BE1">
        <w:rPr>
          <w:b/>
          <w:bCs/>
          <w:lang w:val="en-US" w:eastAsia="en-AU"/>
        </w:rPr>
        <w:t>8</w:t>
      </w:r>
      <w:r w:rsidRPr="000B518C">
        <w:rPr>
          <w:lang w:val="en-US" w:eastAsia="en-AU"/>
        </w:rPr>
        <w:t xml:space="preserve">: RAN1 to </w:t>
      </w:r>
      <w:r w:rsidR="00EB154B" w:rsidRPr="000B518C">
        <w:rPr>
          <w:lang w:val="en-US" w:eastAsia="en-AU"/>
        </w:rPr>
        <w:t xml:space="preserve">include in </w:t>
      </w:r>
      <w:r w:rsidR="0057664E" w:rsidRPr="000B518C">
        <w:rPr>
          <w:lang w:val="en-US" w:eastAsia="en-AU"/>
        </w:rPr>
        <w:t xml:space="preserve">its </w:t>
      </w:r>
      <w:r w:rsidR="00EB154B" w:rsidRPr="000B518C">
        <w:rPr>
          <w:lang w:val="en-US" w:eastAsia="en-AU"/>
        </w:rPr>
        <w:t>scope the detection</w:t>
      </w:r>
      <w:r w:rsidR="0057664E" w:rsidRPr="000B518C">
        <w:rPr>
          <w:lang w:val="en-US" w:eastAsia="en-AU"/>
        </w:rPr>
        <w:t xml:space="preserve"> all measures that allow to detect the presence of interference and </w:t>
      </w:r>
      <w:proofErr w:type="gramStart"/>
      <w:r w:rsidR="0057664E" w:rsidRPr="000B518C">
        <w:rPr>
          <w:lang w:val="en-US" w:eastAsia="en-AU"/>
        </w:rPr>
        <w:t>spoofing, and</w:t>
      </w:r>
      <w:proofErr w:type="gramEnd"/>
      <w:r w:rsidR="0057664E" w:rsidRPr="000B518C">
        <w:rPr>
          <w:lang w:val="en-US" w:eastAsia="en-AU"/>
        </w:rPr>
        <w:t xml:space="preserve"> generate integrity </w:t>
      </w:r>
      <w:r w:rsidR="00B53214" w:rsidRPr="000B518C">
        <w:rPr>
          <w:lang w:val="en-US" w:eastAsia="en-AU"/>
        </w:rPr>
        <w:t>event</w:t>
      </w:r>
      <w:r w:rsidR="004F2541" w:rsidRPr="000B518C">
        <w:rPr>
          <w:lang w:val="en-US" w:eastAsia="en-AU"/>
        </w:rPr>
        <w:t>s</w:t>
      </w:r>
      <w:r w:rsidR="00B53214" w:rsidRPr="000B518C">
        <w:rPr>
          <w:lang w:val="en-US" w:eastAsia="en-AU"/>
        </w:rPr>
        <w:t xml:space="preserve"> </w:t>
      </w:r>
      <w:r w:rsidR="0057664E" w:rsidRPr="000B518C">
        <w:rPr>
          <w:lang w:val="en-US" w:eastAsia="en-AU"/>
        </w:rPr>
        <w:t xml:space="preserve">accordingly. </w:t>
      </w:r>
    </w:p>
    <w:p w14:paraId="773DE212" w14:textId="663EFDDC" w:rsidR="0099307C" w:rsidRPr="00A91BA6" w:rsidRDefault="0099307C" w:rsidP="0099307C">
      <w:pPr>
        <w:pStyle w:val="Heading1"/>
        <w:rPr>
          <w:lang w:val="en-US"/>
        </w:rPr>
      </w:pPr>
      <w:r w:rsidRPr="00A91BA6">
        <w:rPr>
          <w:lang w:val="en-US"/>
        </w:rPr>
        <w:t>Conclusion</w:t>
      </w:r>
    </w:p>
    <w:p w14:paraId="199DCB8C" w14:textId="3338AFE0" w:rsidR="002B609D" w:rsidRPr="00A91BA6" w:rsidRDefault="008C2229" w:rsidP="002B609D">
      <w:pPr>
        <w:rPr>
          <w:lang w:val="en-US"/>
        </w:rPr>
      </w:pPr>
      <w:r w:rsidRPr="00A91BA6">
        <w:rPr>
          <w:lang w:val="en-US"/>
        </w:rPr>
        <w:t xml:space="preserve">In this contribution we made the following proposals: </w:t>
      </w:r>
    </w:p>
    <w:p w14:paraId="2D799291" w14:textId="33C649A2" w:rsidR="00B033CF" w:rsidRPr="000B518C" w:rsidRDefault="00B033CF" w:rsidP="00B033CF">
      <w:pPr>
        <w:spacing w:before="240"/>
        <w:rPr>
          <w:bCs/>
          <w:iCs/>
          <w:noProof/>
          <w:lang w:val="en-US"/>
        </w:rPr>
      </w:pPr>
      <w:r w:rsidRPr="000B518C">
        <w:rPr>
          <w:b/>
          <w:iCs/>
          <w:noProof/>
          <w:lang w:val="en-US"/>
        </w:rPr>
        <w:t xml:space="preserve">Proposal </w:t>
      </w:r>
      <w:r>
        <w:rPr>
          <w:b/>
          <w:iCs/>
          <w:noProof/>
          <w:lang w:val="en-US"/>
        </w:rPr>
        <w:t>1</w:t>
      </w:r>
      <w:r w:rsidRPr="000B518C">
        <w:rPr>
          <w:b/>
          <w:iCs/>
          <w:noProof/>
          <w:lang w:val="en-US"/>
        </w:rPr>
        <w:t xml:space="preserve">: </w:t>
      </w:r>
      <w:r w:rsidR="00822C63">
        <w:rPr>
          <w:rFonts w:eastAsia="Malgun Gothic"/>
          <w:lang w:val="en-CA" w:eastAsia="x-none"/>
        </w:rPr>
        <w:t>F</w:t>
      </w:r>
      <w:r w:rsidR="00822C63" w:rsidRPr="000B518C">
        <w:rPr>
          <w:rFonts w:eastAsia="Malgun Gothic"/>
          <w:lang w:val="en-CA" w:eastAsia="x-none"/>
        </w:rPr>
        <w:t>or expression of angle of arrival measurement error for determination of positioning integrity for UL-AoA</w:t>
      </w:r>
      <w:r w:rsidR="00822C63">
        <w:rPr>
          <w:rFonts w:eastAsia="Malgun Gothic"/>
          <w:lang w:val="en-CA" w:eastAsia="x-none"/>
        </w:rPr>
        <w:t>,</w:t>
      </w:r>
      <w:r w:rsidR="00822C63" w:rsidRPr="000B518C">
        <w:rPr>
          <w:bCs/>
          <w:iCs/>
          <w:noProof/>
          <w:lang w:val="en-US"/>
        </w:rPr>
        <w:t xml:space="preserve"> </w:t>
      </w:r>
      <w:r w:rsidR="00822C63">
        <w:rPr>
          <w:bCs/>
          <w:iCs/>
          <w:noProof/>
          <w:lang w:val="en-US"/>
        </w:rPr>
        <w:t>s</w:t>
      </w:r>
      <w:r w:rsidR="00822C63" w:rsidRPr="000B518C">
        <w:rPr>
          <w:bCs/>
          <w:iCs/>
          <w:noProof/>
          <w:lang w:val="en-US"/>
        </w:rPr>
        <w:t>upport Alt. 1</w:t>
      </w:r>
      <w:r w:rsidR="00822C63">
        <w:rPr>
          <w:bCs/>
          <w:iCs/>
          <w:noProof/>
          <w:lang w:val="en-US"/>
        </w:rPr>
        <w:t xml:space="preserve"> </w:t>
      </w:r>
      <w:r w:rsidR="00822C63" w:rsidRPr="000B518C">
        <w:rPr>
          <w:bCs/>
          <w:iCs/>
          <w:noProof/>
          <w:lang w:val="en-US"/>
        </w:rPr>
        <w:t>(No conversion)</w:t>
      </w:r>
      <w:r w:rsidR="00FA46B0">
        <w:rPr>
          <w:bCs/>
          <w:iCs/>
          <w:noProof/>
          <w:lang w:val="en-US"/>
        </w:rPr>
        <w:t>.</w:t>
      </w:r>
    </w:p>
    <w:p w14:paraId="5F1EABCC" w14:textId="77777777" w:rsidR="00B033CF" w:rsidRPr="000B518C" w:rsidRDefault="00B033CF" w:rsidP="00B033CF">
      <w:pPr>
        <w:spacing w:before="240"/>
        <w:rPr>
          <w:bCs/>
          <w:iCs/>
          <w:noProof/>
          <w:lang w:val="en-CA"/>
        </w:rPr>
      </w:pPr>
      <w:r w:rsidRPr="000B518C">
        <w:rPr>
          <w:b/>
          <w:iCs/>
          <w:noProof/>
          <w:lang w:val="en-US"/>
        </w:rPr>
        <w:t xml:space="preserve">Proposal </w:t>
      </w:r>
      <w:r>
        <w:rPr>
          <w:b/>
          <w:iCs/>
          <w:noProof/>
          <w:lang w:val="en-US"/>
        </w:rPr>
        <w:t>2</w:t>
      </w:r>
      <w:r w:rsidRPr="000B518C">
        <w:rPr>
          <w:b/>
          <w:iCs/>
          <w:noProof/>
          <w:lang w:val="en-US"/>
        </w:rPr>
        <w:t xml:space="preserve">: </w:t>
      </w:r>
      <w:r w:rsidRPr="000B518C">
        <w:rPr>
          <w:bCs/>
          <w:iCs/>
          <w:noProof/>
          <w:lang w:val="en-US"/>
        </w:rPr>
        <w:t xml:space="preserve">Do not support </w:t>
      </w:r>
      <w:r w:rsidRPr="003D028B">
        <w:rPr>
          <w:lang w:eastAsia="x-none"/>
        </w:rPr>
        <w:t>boresight direction of DL PRS (</w:t>
      </w:r>
      <w:r w:rsidRPr="004D6F91">
        <w:rPr>
          <w:i/>
          <w:iCs/>
          <w:lang w:eastAsia="x-none"/>
        </w:rPr>
        <w:t>NR-DL-PRS-</w:t>
      </w:r>
      <w:proofErr w:type="spellStart"/>
      <w:r w:rsidRPr="004D6F91">
        <w:rPr>
          <w:i/>
          <w:iCs/>
          <w:lang w:eastAsia="x-none"/>
        </w:rPr>
        <w:t>BeamInfo</w:t>
      </w:r>
      <w:proofErr w:type="spellEnd"/>
      <w:r w:rsidRPr="003D028B">
        <w:rPr>
          <w:lang w:eastAsia="x-none"/>
        </w:rPr>
        <w:t>) and/or b</w:t>
      </w:r>
      <w:r w:rsidRPr="000B518C">
        <w:rPr>
          <w:lang w:eastAsia="x-none"/>
        </w:rPr>
        <w:t>eam information (</w:t>
      </w:r>
      <w:r w:rsidRPr="004D6F91">
        <w:rPr>
          <w:i/>
          <w:iCs/>
          <w:lang w:eastAsia="x-none"/>
        </w:rPr>
        <w:t>NR-TRP-</w:t>
      </w:r>
      <w:proofErr w:type="spellStart"/>
      <w:r w:rsidRPr="004D6F91">
        <w:rPr>
          <w:i/>
          <w:iCs/>
          <w:lang w:eastAsia="x-none"/>
        </w:rPr>
        <w:t>BeamAntennaInfo</w:t>
      </w:r>
      <w:proofErr w:type="spellEnd"/>
      <w:r w:rsidRPr="000B518C">
        <w:rPr>
          <w:lang w:eastAsia="x-none"/>
        </w:rPr>
        <w:t>) of DL PRS as additional error sources.</w:t>
      </w:r>
    </w:p>
    <w:p w14:paraId="2D93B28D" w14:textId="52F13FB7" w:rsidR="00782741" w:rsidRPr="00B033CF" w:rsidRDefault="00782741" w:rsidP="00B033CF">
      <w:pPr>
        <w:tabs>
          <w:tab w:val="left" w:pos="1152"/>
        </w:tabs>
        <w:spacing w:before="240"/>
        <w:rPr>
          <w:bCs/>
          <w:lang w:val="en-CA"/>
        </w:rPr>
      </w:pPr>
      <w:r w:rsidRPr="000B518C">
        <w:rPr>
          <w:b/>
          <w:iCs/>
          <w:noProof/>
          <w:lang w:val="en-US"/>
        </w:rPr>
        <w:t xml:space="preserve">Proposal </w:t>
      </w:r>
      <w:r>
        <w:rPr>
          <w:b/>
          <w:iCs/>
          <w:noProof/>
          <w:lang w:val="en-US"/>
        </w:rPr>
        <w:t>3</w:t>
      </w:r>
      <w:r w:rsidRPr="000B518C">
        <w:rPr>
          <w:b/>
          <w:iCs/>
          <w:noProof/>
          <w:lang w:val="en-US"/>
        </w:rPr>
        <w:t xml:space="preserve">: </w:t>
      </w:r>
      <w:r w:rsidRPr="000B518C">
        <w:rPr>
          <w:bCs/>
          <w:iCs/>
          <w:noProof/>
          <w:lang w:val="en-US"/>
        </w:rPr>
        <w:t>RAN1 to conclude</w:t>
      </w:r>
      <w:r w:rsidRPr="000B518C">
        <w:rPr>
          <w:b/>
          <w:iCs/>
          <w:noProof/>
          <w:lang w:val="en-US"/>
        </w:rPr>
        <w:t xml:space="preserve"> </w:t>
      </w:r>
      <w:r w:rsidRPr="000B518C">
        <w:rPr>
          <w:bCs/>
          <w:iCs/>
          <w:noProof/>
          <w:lang w:val="en-US"/>
        </w:rPr>
        <w:t xml:space="preserve">RSRP and </w:t>
      </w:r>
      <w:r>
        <w:rPr>
          <w:bCs/>
          <w:iCs/>
          <w:noProof/>
          <w:lang w:val="en-US"/>
        </w:rPr>
        <w:t>RSRPP</w:t>
      </w:r>
      <w:r w:rsidRPr="000B518C">
        <w:rPr>
          <w:bCs/>
          <w:iCs/>
          <w:noProof/>
          <w:lang w:val="en-US"/>
        </w:rPr>
        <w:t xml:space="preserve"> for the first path as an error source for DL-AoD.</w:t>
      </w:r>
    </w:p>
    <w:p w14:paraId="62EEB582" w14:textId="097049A7" w:rsidR="006E72B6" w:rsidRPr="00782741" w:rsidRDefault="006E72B6" w:rsidP="006E72B6">
      <w:pPr>
        <w:rPr>
          <w:bCs/>
          <w:iCs/>
          <w:noProof/>
          <w:lang w:val="en-US"/>
        </w:rPr>
      </w:pPr>
      <w:r w:rsidRPr="000B518C">
        <w:rPr>
          <w:b/>
          <w:iCs/>
          <w:noProof/>
          <w:lang w:val="en-US"/>
        </w:rPr>
        <w:t xml:space="preserve">Proposal </w:t>
      </w:r>
      <w:r>
        <w:rPr>
          <w:b/>
          <w:iCs/>
          <w:noProof/>
          <w:lang w:val="en-US"/>
        </w:rPr>
        <w:t>4</w:t>
      </w:r>
      <w:r w:rsidRPr="000B518C">
        <w:rPr>
          <w:b/>
          <w:iCs/>
          <w:noProof/>
          <w:lang w:val="en-US"/>
        </w:rPr>
        <w:t xml:space="preserve">: </w:t>
      </w:r>
      <w:r w:rsidRPr="000B518C">
        <w:rPr>
          <w:bCs/>
          <w:iCs/>
          <w:noProof/>
          <w:lang w:val="en-US"/>
        </w:rPr>
        <w:t>RAN1 to use the agreed candidates for modeling of distribution for TRP location error for the ARP error modeling</w:t>
      </w:r>
      <w:r w:rsidR="00FA46B0">
        <w:rPr>
          <w:bCs/>
          <w:iCs/>
          <w:noProof/>
          <w:lang w:val="en-US"/>
        </w:rPr>
        <w:t>.</w:t>
      </w:r>
      <w:r w:rsidRPr="000B518C">
        <w:rPr>
          <w:bCs/>
          <w:iCs/>
          <w:noProof/>
          <w:lang w:val="en-US"/>
        </w:rPr>
        <w:t xml:space="preserve"> </w:t>
      </w:r>
    </w:p>
    <w:p w14:paraId="38E38EB0" w14:textId="126A0C8D" w:rsidR="006E72B6" w:rsidRPr="00782741" w:rsidRDefault="006E72B6" w:rsidP="006E72B6">
      <w:pPr>
        <w:rPr>
          <w:lang w:val="en-CA"/>
        </w:rPr>
      </w:pPr>
      <w:r w:rsidRPr="000B518C">
        <w:rPr>
          <w:b/>
          <w:bCs/>
          <w:lang w:val="en-CA"/>
        </w:rPr>
        <w:t xml:space="preserve">Proposal </w:t>
      </w:r>
      <w:r>
        <w:rPr>
          <w:b/>
          <w:bCs/>
          <w:lang w:val="en-CA"/>
        </w:rPr>
        <w:t>5</w:t>
      </w:r>
      <w:r w:rsidRPr="000B518C">
        <w:rPr>
          <w:b/>
          <w:bCs/>
          <w:lang w:val="en-CA"/>
        </w:rPr>
        <w:t>:</w:t>
      </w:r>
      <w:r>
        <w:rPr>
          <w:lang w:val="en-CA"/>
        </w:rPr>
        <w:t xml:space="preserve"> Do not support </w:t>
      </w:r>
      <w:r w:rsidRPr="002B6F13">
        <w:t xml:space="preserve">SFN initialization time </w:t>
      </w:r>
      <w:r w:rsidRPr="002B6F13">
        <w:rPr>
          <w:lang w:val="en-CA"/>
        </w:rPr>
        <w:t xml:space="preserve">an </w:t>
      </w:r>
      <w:proofErr w:type="spellStart"/>
      <w:r>
        <w:rPr>
          <w:lang w:val="en-CA"/>
        </w:rPr>
        <w:t>an</w:t>
      </w:r>
      <w:proofErr w:type="spellEnd"/>
      <w:r>
        <w:rPr>
          <w:lang w:val="en-CA"/>
        </w:rPr>
        <w:t xml:space="preserve"> </w:t>
      </w:r>
      <w:r w:rsidRPr="002B6F13">
        <w:rPr>
          <w:lang w:val="en-CA"/>
        </w:rPr>
        <w:t>independent error source</w:t>
      </w:r>
      <w:r w:rsidR="00FA46B0">
        <w:rPr>
          <w:lang w:val="en-CA"/>
        </w:rPr>
        <w:t>.</w:t>
      </w:r>
    </w:p>
    <w:p w14:paraId="6E213E43" w14:textId="006AA23A" w:rsidR="006E72B6" w:rsidRPr="00782741" w:rsidRDefault="006E72B6" w:rsidP="006E72B6">
      <w:pPr>
        <w:rPr>
          <w:bCs/>
          <w:iCs/>
          <w:noProof/>
          <w:lang w:val="en-US"/>
        </w:rPr>
      </w:pPr>
      <w:r w:rsidRPr="000B518C">
        <w:rPr>
          <w:b/>
          <w:iCs/>
          <w:noProof/>
          <w:lang w:val="en-US"/>
        </w:rPr>
        <w:t xml:space="preserve">Proposal </w:t>
      </w:r>
      <w:r>
        <w:rPr>
          <w:b/>
          <w:iCs/>
          <w:noProof/>
          <w:lang w:val="en-US"/>
        </w:rPr>
        <w:t>6</w:t>
      </w:r>
      <w:r w:rsidRPr="000B518C">
        <w:rPr>
          <w:b/>
          <w:iCs/>
          <w:noProof/>
          <w:lang w:val="en-US"/>
        </w:rPr>
        <w:t>:</w:t>
      </w:r>
      <w:r w:rsidRPr="000B518C">
        <w:rPr>
          <w:bCs/>
          <w:iCs/>
          <w:noProof/>
          <w:lang w:val="en-US"/>
        </w:rPr>
        <w:t xml:space="preserve"> RAN1 should consdier the impact of the initial guess or prior knowledge on the UE location as it affects the convergence speed of algorithm and the location estimation accruacy. </w:t>
      </w:r>
    </w:p>
    <w:p w14:paraId="5F3653C3" w14:textId="15DE4B23" w:rsidR="006E72B6" w:rsidRPr="00782741" w:rsidRDefault="006E72B6" w:rsidP="005F5B3C">
      <w:pPr>
        <w:rPr>
          <w:noProof/>
          <w:lang w:val="en-US"/>
        </w:rPr>
      </w:pPr>
      <w:r w:rsidRPr="000B518C">
        <w:rPr>
          <w:b/>
          <w:bCs/>
          <w:noProof/>
          <w:lang w:val="en-US"/>
        </w:rPr>
        <w:t xml:space="preserve">Observation </w:t>
      </w:r>
      <w:r>
        <w:rPr>
          <w:b/>
          <w:bCs/>
          <w:noProof/>
          <w:lang w:val="en-US"/>
        </w:rPr>
        <w:t>1</w:t>
      </w:r>
      <w:r w:rsidRPr="000B518C">
        <w:rPr>
          <w:noProof/>
          <w:lang w:val="en-US"/>
        </w:rPr>
        <w:t xml:space="preserve">: The validity of Gaussian extrapolations on the distribution tails need to be carefully analyzed.  </w:t>
      </w:r>
    </w:p>
    <w:p w14:paraId="137D1142" w14:textId="65EA0E60" w:rsidR="005F5B3C" w:rsidRPr="00C504E5" w:rsidRDefault="005F5B3C" w:rsidP="005F5B3C">
      <w:pPr>
        <w:rPr>
          <w:lang w:val="en-US"/>
        </w:rPr>
      </w:pPr>
      <w:proofErr w:type="spellStart"/>
      <w:r w:rsidRPr="000B518C">
        <w:rPr>
          <w:b/>
          <w:bCs/>
          <w:lang w:val="en-US"/>
        </w:rPr>
        <w:t>Propsoal</w:t>
      </w:r>
      <w:proofErr w:type="spellEnd"/>
      <w:r w:rsidRPr="000B518C">
        <w:rPr>
          <w:b/>
          <w:bCs/>
          <w:lang w:val="en-US"/>
        </w:rPr>
        <w:t xml:space="preserve"> </w:t>
      </w:r>
      <w:r>
        <w:rPr>
          <w:b/>
          <w:bCs/>
          <w:lang w:val="en-US"/>
        </w:rPr>
        <w:t>7</w:t>
      </w:r>
      <w:r w:rsidRPr="000B518C">
        <w:rPr>
          <w:lang w:val="en-US"/>
        </w:rPr>
        <w:t xml:space="preserve">: RAN1 to study the above list of fault cases in addition to the previously agreed error sources. </w:t>
      </w:r>
    </w:p>
    <w:p w14:paraId="3A689090" w14:textId="7D0BFD54" w:rsidR="005F5B3C" w:rsidRPr="00FA46B0" w:rsidRDefault="005F5B3C" w:rsidP="00FA46B0">
      <w:pPr>
        <w:rPr>
          <w:lang w:val="en-US"/>
        </w:rPr>
      </w:pPr>
      <w:r w:rsidRPr="000B518C">
        <w:rPr>
          <w:b/>
          <w:bCs/>
          <w:lang w:val="en-US" w:eastAsia="en-AU"/>
        </w:rPr>
        <w:t xml:space="preserve">Proposal </w:t>
      </w:r>
      <w:r>
        <w:rPr>
          <w:b/>
          <w:bCs/>
          <w:lang w:val="en-US" w:eastAsia="en-AU"/>
        </w:rPr>
        <w:t>8</w:t>
      </w:r>
      <w:r w:rsidRPr="000B518C">
        <w:rPr>
          <w:lang w:val="en-US" w:eastAsia="en-AU"/>
        </w:rPr>
        <w:t xml:space="preserve">: RAN1 to include in its scope the detection all measures that allow to detect the presence of interference and </w:t>
      </w:r>
      <w:proofErr w:type="gramStart"/>
      <w:r w:rsidRPr="000B518C">
        <w:rPr>
          <w:lang w:val="en-US" w:eastAsia="en-AU"/>
        </w:rPr>
        <w:t>spoofing, and</w:t>
      </w:r>
      <w:proofErr w:type="gramEnd"/>
      <w:r w:rsidRPr="000B518C">
        <w:rPr>
          <w:lang w:val="en-US" w:eastAsia="en-AU"/>
        </w:rPr>
        <w:t xml:space="preserve"> generate integrity events accordingly. </w:t>
      </w:r>
    </w:p>
    <w:p w14:paraId="53CD9119" w14:textId="5206E1F5" w:rsidR="00885580" w:rsidRPr="00A91BA6" w:rsidRDefault="00885580" w:rsidP="00885580">
      <w:pPr>
        <w:pStyle w:val="Heading1"/>
        <w:numPr>
          <w:ilvl w:val="0"/>
          <w:numId w:val="0"/>
        </w:numPr>
        <w:rPr>
          <w:lang w:val="en-US"/>
        </w:rPr>
      </w:pPr>
      <w:r w:rsidRPr="00A91BA6">
        <w:rPr>
          <w:lang w:val="en-US"/>
        </w:rPr>
        <w:t>References</w:t>
      </w:r>
    </w:p>
    <w:p w14:paraId="40228484" w14:textId="5586BCD1" w:rsidR="00005DE5" w:rsidRPr="001E1B9C" w:rsidRDefault="00C20DE2">
      <w:pPr>
        <w:pStyle w:val="ListParagraph"/>
        <w:numPr>
          <w:ilvl w:val="0"/>
          <w:numId w:val="4"/>
        </w:numPr>
        <w:rPr>
          <w:sz w:val="20"/>
          <w:szCs w:val="20"/>
          <w:lang w:val="en-US" w:eastAsia="en-US"/>
        </w:rPr>
      </w:pPr>
      <w:r w:rsidRPr="001E1B9C">
        <w:rPr>
          <w:sz w:val="20"/>
          <w:szCs w:val="20"/>
          <w:lang w:val="en-US"/>
        </w:rPr>
        <w:t>RP-213588, Revised SID on Study on Expanded and Improved positioning.</w:t>
      </w:r>
    </w:p>
    <w:p w14:paraId="0742939F" w14:textId="334C2803" w:rsidR="00005DE5" w:rsidRPr="005E71CD" w:rsidRDefault="00005DE5" w:rsidP="00F31CAD">
      <w:pPr>
        <w:pStyle w:val="ListParagraph"/>
        <w:numPr>
          <w:ilvl w:val="0"/>
          <w:numId w:val="4"/>
        </w:numPr>
        <w:rPr>
          <w:lang w:val="en-US"/>
        </w:rPr>
      </w:pPr>
      <w:r w:rsidRPr="00CC4B25">
        <w:rPr>
          <w:sz w:val="20"/>
          <w:szCs w:val="20"/>
          <w:lang w:val="en-US"/>
        </w:rPr>
        <w:t>R1-</w:t>
      </w:r>
      <w:r w:rsidR="00E90F88" w:rsidRPr="005E71CD">
        <w:rPr>
          <w:sz w:val="20"/>
          <w:szCs w:val="20"/>
          <w:lang w:val="en-US"/>
        </w:rPr>
        <w:t>22</w:t>
      </w:r>
      <w:r w:rsidR="002F1F9C" w:rsidRPr="005E71CD">
        <w:rPr>
          <w:sz w:val="20"/>
          <w:szCs w:val="20"/>
          <w:lang w:val="en-US"/>
        </w:rPr>
        <w:t>1</w:t>
      </w:r>
      <w:r w:rsidR="005E71CD" w:rsidRPr="000B518C">
        <w:rPr>
          <w:sz w:val="20"/>
          <w:szCs w:val="20"/>
          <w:lang w:val="en-US"/>
        </w:rPr>
        <w:t>0831</w:t>
      </w:r>
      <w:r w:rsidRPr="005E71CD">
        <w:rPr>
          <w:sz w:val="20"/>
          <w:szCs w:val="20"/>
          <w:lang w:val="en-US"/>
        </w:rPr>
        <w:t xml:space="preserve">, Evaluation of SL positioning, Nokia, Nokia Shanghai Bell. </w:t>
      </w:r>
    </w:p>
    <w:p w14:paraId="2026022C" w14:textId="0BA7BEFA" w:rsidR="00005DE5" w:rsidRPr="00473C13" w:rsidRDefault="00005DE5" w:rsidP="00F31CAD">
      <w:pPr>
        <w:pStyle w:val="ListParagraph"/>
        <w:numPr>
          <w:ilvl w:val="0"/>
          <w:numId w:val="4"/>
        </w:numPr>
        <w:rPr>
          <w:lang w:val="en-US"/>
        </w:rPr>
      </w:pPr>
      <w:r w:rsidRPr="005E71CD">
        <w:rPr>
          <w:sz w:val="20"/>
          <w:szCs w:val="20"/>
          <w:lang w:val="en-US"/>
        </w:rPr>
        <w:t>R1-</w:t>
      </w:r>
      <w:r w:rsidR="00E90F88" w:rsidRPr="005E71CD">
        <w:rPr>
          <w:sz w:val="20"/>
          <w:szCs w:val="20"/>
          <w:lang w:val="en-US"/>
        </w:rPr>
        <w:t>22</w:t>
      </w:r>
      <w:r w:rsidR="002F1F9C" w:rsidRPr="005E71CD">
        <w:rPr>
          <w:sz w:val="20"/>
          <w:szCs w:val="20"/>
          <w:lang w:val="en-US"/>
        </w:rPr>
        <w:t>1</w:t>
      </w:r>
      <w:r w:rsidR="005E71CD" w:rsidRPr="000B518C">
        <w:rPr>
          <w:sz w:val="20"/>
          <w:szCs w:val="20"/>
          <w:lang w:val="en-US"/>
        </w:rPr>
        <w:t>0832</w:t>
      </w:r>
      <w:r w:rsidRPr="005E71CD">
        <w:rPr>
          <w:sz w:val="20"/>
          <w:szCs w:val="20"/>
          <w:lang w:val="en-US"/>
        </w:rPr>
        <w:t>, Potential</w:t>
      </w:r>
      <w:r w:rsidRPr="00473C13">
        <w:rPr>
          <w:sz w:val="20"/>
          <w:szCs w:val="20"/>
          <w:lang w:val="en-US"/>
        </w:rPr>
        <w:t xml:space="preserve"> solutions for SL positioning, Nokia, Nokia Shanghai Bell. </w:t>
      </w:r>
    </w:p>
    <w:p w14:paraId="6D2E096E" w14:textId="10A088D7" w:rsidR="00005DE5" w:rsidRPr="00473C13" w:rsidRDefault="00005DE5" w:rsidP="00F31CAD">
      <w:pPr>
        <w:pStyle w:val="ListParagraph"/>
        <w:numPr>
          <w:ilvl w:val="0"/>
          <w:numId w:val="4"/>
        </w:numPr>
        <w:rPr>
          <w:lang w:val="en-US"/>
        </w:rPr>
      </w:pPr>
      <w:r w:rsidRPr="00473C13">
        <w:rPr>
          <w:sz w:val="20"/>
          <w:szCs w:val="20"/>
          <w:lang w:val="en-US"/>
        </w:rPr>
        <w:t>R1-</w:t>
      </w:r>
      <w:r w:rsidR="001665BD" w:rsidRPr="00473C13">
        <w:rPr>
          <w:sz w:val="20"/>
          <w:szCs w:val="20"/>
          <w:lang w:val="en-US"/>
        </w:rPr>
        <w:t>22</w:t>
      </w:r>
      <w:r w:rsidR="001665BD">
        <w:rPr>
          <w:sz w:val="20"/>
          <w:szCs w:val="20"/>
          <w:lang w:val="en-US"/>
        </w:rPr>
        <w:t>11312</w:t>
      </w:r>
      <w:r w:rsidRPr="00473C13">
        <w:rPr>
          <w:sz w:val="20"/>
          <w:szCs w:val="20"/>
          <w:lang w:val="en-US"/>
        </w:rPr>
        <w:t xml:space="preserve">, Views on improved accuracy based on NR carrier phase measurement, Nokia, Nokia Shanghai Bell. </w:t>
      </w:r>
    </w:p>
    <w:p w14:paraId="1A2CAAB0" w14:textId="151E464F" w:rsidR="00005DE5" w:rsidRPr="00473C13" w:rsidRDefault="00005DE5" w:rsidP="00F31CAD">
      <w:pPr>
        <w:pStyle w:val="ListParagraph"/>
        <w:numPr>
          <w:ilvl w:val="0"/>
          <w:numId w:val="4"/>
        </w:numPr>
        <w:rPr>
          <w:lang w:val="en-US"/>
        </w:rPr>
      </w:pPr>
      <w:r w:rsidRPr="00473C13">
        <w:rPr>
          <w:sz w:val="20"/>
          <w:szCs w:val="20"/>
          <w:lang w:val="en-US"/>
        </w:rPr>
        <w:t>R1-</w:t>
      </w:r>
      <w:r w:rsidR="001665BD" w:rsidRPr="00473C13">
        <w:rPr>
          <w:sz w:val="20"/>
          <w:szCs w:val="20"/>
          <w:lang w:val="en-US"/>
        </w:rPr>
        <w:t>22</w:t>
      </w:r>
      <w:r w:rsidR="001665BD">
        <w:rPr>
          <w:sz w:val="20"/>
          <w:szCs w:val="20"/>
          <w:lang w:val="en-US"/>
        </w:rPr>
        <w:t>11313</w:t>
      </w:r>
      <w:r w:rsidRPr="00473C13">
        <w:rPr>
          <w:sz w:val="20"/>
          <w:szCs w:val="20"/>
          <w:lang w:val="en-US"/>
        </w:rPr>
        <w:t xml:space="preserve">, Views on LPHAP, Nokia, Nokia Shanghai Bell. </w:t>
      </w:r>
    </w:p>
    <w:p w14:paraId="3D995112" w14:textId="54F3E5CB" w:rsidR="0099307C" w:rsidRPr="00473C13" w:rsidRDefault="00005DE5" w:rsidP="00F31CAD">
      <w:pPr>
        <w:pStyle w:val="ListParagraph"/>
        <w:numPr>
          <w:ilvl w:val="0"/>
          <w:numId w:val="4"/>
        </w:numPr>
        <w:rPr>
          <w:lang w:val="en-US"/>
        </w:rPr>
      </w:pPr>
      <w:r w:rsidRPr="00A91BA6">
        <w:rPr>
          <w:sz w:val="20"/>
          <w:szCs w:val="20"/>
          <w:lang w:val="en-US"/>
        </w:rPr>
        <w:t>R1-</w:t>
      </w:r>
      <w:r w:rsidR="00AF4C6F" w:rsidRPr="00A91BA6">
        <w:rPr>
          <w:sz w:val="20"/>
          <w:szCs w:val="20"/>
          <w:lang w:val="en-US"/>
        </w:rPr>
        <w:t>22</w:t>
      </w:r>
      <w:r w:rsidR="00AF4C6F">
        <w:rPr>
          <w:sz w:val="20"/>
          <w:szCs w:val="20"/>
          <w:lang w:val="en-US"/>
        </w:rPr>
        <w:t>11314</w:t>
      </w:r>
      <w:r w:rsidRPr="00A91BA6">
        <w:rPr>
          <w:sz w:val="20"/>
          <w:szCs w:val="20"/>
          <w:lang w:val="en-US"/>
        </w:rPr>
        <w:t xml:space="preserve">, Views on Positioning for </w:t>
      </w:r>
      <w:proofErr w:type="spellStart"/>
      <w:r w:rsidRPr="00A91BA6">
        <w:rPr>
          <w:sz w:val="20"/>
          <w:szCs w:val="20"/>
          <w:lang w:val="en-US"/>
        </w:rPr>
        <w:t>RedCap</w:t>
      </w:r>
      <w:proofErr w:type="spellEnd"/>
      <w:r w:rsidRPr="00A91BA6">
        <w:rPr>
          <w:sz w:val="20"/>
          <w:szCs w:val="20"/>
          <w:lang w:val="en-US"/>
        </w:rPr>
        <w:t xml:space="preserve"> UEs, Nokia, Nokia Shanghai Bell.</w:t>
      </w:r>
      <w:r w:rsidR="0099307C" w:rsidRPr="00A91BA6">
        <w:rPr>
          <w:lang w:val="en-US"/>
        </w:rPr>
        <w:tab/>
      </w:r>
    </w:p>
    <w:sectPr w:rsidR="0099307C" w:rsidRPr="00473C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EDFFF" w14:textId="77777777" w:rsidR="00014F2C" w:rsidRDefault="00014F2C">
      <w:r>
        <w:separator/>
      </w:r>
    </w:p>
  </w:endnote>
  <w:endnote w:type="continuationSeparator" w:id="0">
    <w:p w14:paraId="604AA0A9" w14:textId="77777777" w:rsidR="00014F2C" w:rsidRDefault="00014F2C">
      <w:r>
        <w:continuationSeparator/>
      </w:r>
    </w:p>
  </w:endnote>
  <w:endnote w:type="continuationNotice" w:id="1">
    <w:p w14:paraId="361D3FAD" w14:textId="77777777" w:rsidR="00014F2C" w:rsidRDefault="00014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144F" w14:textId="77777777" w:rsidR="00014F2C" w:rsidRDefault="00014F2C">
      <w:r>
        <w:separator/>
      </w:r>
    </w:p>
  </w:footnote>
  <w:footnote w:type="continuationSeparator" w:id="0">
    <w:p w14:paraId="3A48121B" w14:textId="77777777" w:rsidR="00014F2C" w:rsidRDefault="00014F2C">
      <w:r>
        <w:continuationSeparator/>
      </w:r>
    </w:p>
  </w:footnote>
  <w:footnote w:type="continuationNotice" w:id="1">
    <w:p w14:paraId="54F6A9B4" w14:textId="77777777" w:rsidR="00014F2C" w:rsidRDefault="00014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13924"/>
    <w:multiLevelType w:val="hybridMultilevel"/>
    <w:tmpl w:val="96B0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F5136D6"/>
    <w:multiLevelType w:val="hybridMultilevel"/>
    <w:tmpl w:val="CC96380A"/>
    <w:lvl w:ilvl="0" w:tplc="3B709F1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FB167F"/>
    <w:multiLevelType w:val="hybridMultilevel"/>
    <w:tmpl w:val="F78A361A"/>
    <w:lvl w:ilvl="0" w:tplc="26981DA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4"/>
  </w:num>
  <w:num w:numId="5">
    <w:abstractNumId w:val="3"/>
  </w:num>
  <w:num w:numId="6">
    <w:abstractNumId w:val="1"/>
  </w:num>
  <w:num w:numId="7">
    <w:abstractNumId w:val="10"/>
  </w:num>
  <w:num w:numId="8">
    <w:abstractNumId w:val="11"/>
  </w:num>
  <w:num w:numId="9">
    <w:abstractNumId w:val="2"/>
  </w:num>
  <w:num w:numId="10">
    <w:abstractNumId w:val="9"/>
  </w:num>
  <w:num w:numId="11">
    <w:abstractNumId w:val="7"/>
  </w:num>
  <w:num w:numId="12">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E36"/>
    <w:rsid w:val="00003CF4"/>
    <w:rsid w:val="00003E20"/>
    <w:rsid w:val="00004AC8"/>
    <w:rsid w:val="000053BA"/>
    <w:rsid w:val="00005DE5"/>
    <w:rsid w:val="00005EF5"/>
    <w:rsid w:val="00006055"/>
    <w:rsid w:val="00006AD4"/>
    <w:rsid w:val="00006CB9"/>
    <w:rsid w:val="000074C4"/>
    <w:rsid w:val="000079A6"/>
    <w:rsid w:val="00010E2C"/>
    <w:rsid w:val="00011511"/>
    <w:rsid w:val="00011BB2"/>
    <w:rsid w:val="00012505"/>
    <w:rsid w:val="00012685"/>
    <w:rsid w:val="00012974"/>
    <w:rsid w:val="00012C4F"/>
    <w:rsid w:val="000131D1"/>
    <w:rsid w:val="00013455"/>
    <w:rsid w:val="000134E3"/>
    <w:rsid w:val="00013632"/>
    <w:rsid w:val="00013F5E"/>
    <w:rsid w:val="0001403F"/>
    <w:rsid w:val="0001487F"/>
    <w:rsid w:val="00014C25"/>
    <w:rsid w:val="00014F2C"/>
    <w:rsid w:val="00014F35"/>
    <w:rsid w:val="00015A92"/>
    <w:rsid w:val="00015F98"/>
    <w:rsid w:val="000166AC"/>
    <w:rsid w:val="00016EF9"/>
    <w:rsid w:val="00017B7F"/>
    <w:rsid w:val="00017EDA"/>
    <w:rsid w:val="00020364"/>
    <w:rsid w:val="00020DFA"/>
    <w:rsid w:val="000210E2"/>
    <w:rsid w:val="000212A5"/>
    <w:rsid w:val="00021630"/>
    <w:rsid w:val="00022B8C"/>
    <w:rsid w:val="00023590"/>
    <w:rsid w:val="00023742"/>
    <w:rsid w:val="00024AEF"/>
    <w:rsid w:val="00026C65"/>
    <w:rsid w:val="00027755"/>
    <w:rsid w:val="00027864"/>
    <w:rsid w:val="0002789E"/>
    <w:rsid w:val="00030048"/>
    <w:rsid w:val="0003072D"/>
    <w:rsid w:val="00031172"/>
    <w:rsid w:val="000314CD"/>
    <w:rsid w:val="0003332B"/>
    <w:rsid w:val="00033544"/>
    <w:rsid w:val="000344DC"/>
    <w:rsid w:val="000345DE"/>
    <w:rsid w:val="0003479E"/>
    <w:rsid w:val="00035691"/>
    <w:rsid w:val="0003767C"/>
    <w:rsid w:val="00040F4F"/>
    <w:rsid w:val="0004132D"/>
    <w:rsid w:val="00041C9D"/>
    <w:rsid w:val="00044CFA"/>
    <w:rsid w:val="000459C7"/>
    <w:rsid w:val="00046630"/>
    <w:rsid w:val="00046C80"/>
    <w:rsid w:val="00046D5F"/>
    <w:rsid w:val="0004743C"/>
    <w:rsid w:val="00050112"/>
    <w:rsid w:val="00050276"/>
    <w:rsid w:val="00050466"/>
    <w:rsid w:val="000505CC"/>
    <w:rsid w:val="000511F9"/>
    <w:rsid w:val="00051B32"/>
    <w:rsid w:val="0005230E"/>
    <w:rsid w:val="000523BA"/>
    <w:rsid w:val="00052850"/>
    <w:rsid w:val="000528A2"/>
    <w:rsid w:val="00052BBA"/>
    <w:rsid w:val="00053588"/>
    <w:rsid w:val="00053D17"/>
    <w:rsid w:val="00054B05"/>
    <w:rsid w:val="00054D9D"/>
    <w:rsid w:val="00055676"/>
    <w:rsid w:val="00056544"/>
    <w:rsid w:val="00056BDE"/>
    <w:rsid w:val="00057326"/>
    <w:rsid w:val="00060D8E"/>
    <w:rsid w:val="00062159"/>
    <w:rsid w:val="00063C9C"/>
    <w:rsid w:val="00063D9E"/>
    <w:rsid w:val="00064AD3"/>
    <w:rsid w:val="00065088"/>
    <w:rsid w:val="000652D3"/>
    <w:rsid w:val="000654A0"/>
    <w:rsid w:val="00065E94"/>
    <w:rsid w:val="00066719"/>
    <w:rsid w:val="000676AF"/>
    <w:rsid w:val="000701AD"/>
    <w:rsid w:val="000707CA"/>
    <w:rsid w:val="00070D21"/>
    <w:rsid w:val="0007136C"/>
    <w:rsid w:val="000717FB"/>
    <w:rsid w:val="000719BF"/>
    <w:rsid w:val="00071D36"/>
    <w:rsid w:val="0007208A"/>
    <w:rsid w:val="0007213C"/>
    <w:rsid w:val="00072BBA"/>
    <w:rsid w:val="00072FF5"/>
    <w:rsid w:val="000730DC"/>
    <w:rsid w:val="00074381"/>
    <w:rsid w:val="000745D6"/>
    <w:rsid w:val="000747AE"/>
    <w:rsid w:val="00075965"/>
    <w:rsid w:val="00075FDA"/>
    <w:rsid w:val="00076386"/>
    <w:rsid w:val="00076D82"/>
    <w:rsid w:val="00077305"/>
    <w:rsid w:val="0007749C"/>
    <w:rsid w:val="000811E5"/>
    <w:rsid w:val="00081EC2"/>
    <w:rsid w:val="00082154"/>
    <w:rsid w:val="00082B74"/>
    <w:rsid w:val="0008314F"/>
    <w:rsid w:val="0008332A"/>
    <w:rsid w:val="00083800"/>
    <w:rsid w:val="00084A65"/>
    <w:rsid w:val="0008559A"/>
    <w:rsid w:val="0008725E"/>
    <w:rsid w:val="000902C2"/>
    <w:rsid w:val="00090454"/>
    <w:rsid w:val="0009107D"/>
    <w:rsid w:val="00091A92"/>
    <w:rsid w:val="00093C49"/>
    <w:rsid w:val="00095A80"/>
    <w:rsid w:val="000973E1"/>
    <w:rsid w:val="000A0EB4"/>
    <w:rsid w:val="000A1402"/>
    <w:rsid w:val="000A20BA"/>
    <w:rsid w:val="000A262C"/>
    <w:rsid w:val="000A3286"/>
    <w:rsid w:val="000A3BAC"/>
    <w:rsid w:val="000A3C8D"/>
    <w:rsid w:val="000A3DFE"/>
    <w:rsid w:val="000A40EC"/>
    <w:rsid w:val="000A54EE"/>
    <w:rsid w:val="000A5A46"/>
    <w:rsid w:val="000A625D"/>
    <w:rsid w:val="000A6A23"/>
    <w:rsid w:val="000A7BC5"/>
    <w:rsid w:val="000B0C45"/>
    <w:rsid w:val="000B13E1"/>
    <w:rsid w:val="000B16DB"/>
    <w:rsid w:val="000B1766"/>
    <w:rsid w:val="000B18D2"/>
    <w:rsid w:val="000B1C5E"/>
    <w:rsid w:val="000B2166"/>
    <w:rsid w:val="000B221B"/>
    <w:rsid w:val="000B2282"/>
    <w:rsid w:val="000B27E9"/>
    <w:rsid w:val="000B2A11"/>
    <w:rsid w:val="000B2A5B"/>
    <w:rsid w:val="000B3B91"/>
    <w:rsid w:val="000B4207"/>
    <w:rsid w:val="000B4B1B"/>
    <w:rsid w:val="000B50C3"/>
    <w:rsid w:val="000B518C"/>
    <w:rsid w:val="000B5AC9"/>
    <w:rsid w:val="000B5F0A"/>
    <w:rsid w:val="000B6D65"/>
    <w:rsid w:val="000B743C"/>
    <w:rsid w:val="000B7B28"/>
    <w:rsid w:val="000B7D8E"/>
    <w:rsid w:val="000C1D59"/>
    <w:rsid w:val="000C2B09"/>
    <w:rsid w:val="000C30CF"/>
    <w:rsid w:val="000C3CC5"/>
    <w:rsid w:val="000C501D"/>
    <w:rsid w:val="000C5358"/>
    <w:rsid w:val="000C5B5B"/>
    <w:rsid w:val="000C5C16"/>
    <w:rsid w:val="000C5CBA"/>
    <w:rsid w:val="000C74BA"/>
    <w:rsid w:val="000C7531"/>
    <w:rsid w:val="000C7623"/>
    <w:rsid w:val="000C7BA7"/>
    <w:rsid w:val="000C7C3F"/>
    <w:rsid w:val="000D06AC"/>
    <w:rsid w:val="000D0BD6"/>
    <w:rsid w:val="000D0C61"/>
    <w:rsid w:val="000D1440"/>
    <w:rsid w:val="000D15B4"/>
    <w:rsid w:val="000D27AD"/>
    <w:rsid w:val="000D29D1"/>
    <w:rsid w:val="000D2B0A"/>
    <w:rsid w:val="000D3286"/>
    <w:rsid w:val="000D344D"/>
    <w:rsid w:val="000D3AF4"/>
    <w:rsid w:val="000D40E7"/>
    <w:rsid w:val="000D4A8C"/>
    <w:rsid w:val="000D584F"/>
    <w:rsid w:val="000D76BC"/>
    <w:rsid w:val="000D7750"/>
    <w:rsid w:val="000E071E"/>
    <w:rsid w:val="000E0DEE"/>
    <w:rsid w:val="000E181D"/>
    <w:rsid w:val="000E27AA"/>
    <w:rsid w:val="000E337A"/>
    <w:rsid w:val="000E34FD"/>
    <w:rsid w:val="000E3E8B"/>
    <w:rsid w:val="000E4350"/>
    <w:rsid w:val="000E4376"/>
    <w:rsid w:val="000E4408"/>
    <w:rsid w:val="000E53AB"/>
    <w:rsid w:val="000E5716"/>
    <w:rsid w:val="000E6337"/>
    <w:rsid w:val="000E7A79"/>
    <w:rsid w:val="000F0085"/>
    <w:rsid w:val="000F15B2"/>
    <w:rsid w:val="000F19DE"/>
    <w:rsid w:val="000F1E02"/>
    <w:rsid w:val="000F2E1F"/>
    <w:rsid w:val="000F37B0"/>
    <w:rsid w:val="000F4595"/>
    <w:rsid w:val="000F4CB2"/>
    <w:rsid w:val="000F4E44"/>
    <w:rsid w:val="000F4E90"/>
    <w:rsid w:val="000F568D"/>
    <w:rsid w:val="000F68D0"/>
    <w:rsid w:val="000F6B15"/>
    <w:rsid w:val="0010037D"/>
    <w:rsid w:val="0010170B"/>
    <w:rsid w:val="00101C4F"/>
    <w:rsid w:val="00102C9F"/>
    <w:rsid w:val="00102CCF"/>
    <w:rsid w:val="00102EDC"/>
    <w:rsid w:val="00103FC9"/>
    <w:rsid w:val="0010467C"/>
    <w:rsid w:val="001065F6"/>
    <w:rsid w:val="001068D2"/>
    <w:rsid w:val="001069F2"/>
    <w:rsid w:val="0010738D"/>
    <w:rsid w:val="00107430"/>
    <w:rsid w:val="001103BD"/>
    <w:rsid w:val="00110A9A"/>
    <w:rsid w:val="00111208"/>
    <w:rsid w:val="001115E4"/>
    <w:rsid w:val="00111808"/>
    <w:rsid w:val="00111C14"/>
    <w:rsid w:val="00112220"/>
    <w:rsid w:val="0011339F"/>
    <w:rsid w:val="00113B8F"/>
    <w:rsid w:val="00113EC8"/>
    <w:rsid w:val="0011428F"/>
    <w:rsid w:val="00114533"/>
    <w:rsid w:val="00114E96"/>
    <w:rsid w:val="001152C7"/>
    <w:rsid w:val="00115647"/>
    <w:rsid w:val="00115667"/>
    <w:rsid w:val="00115C88"/>
    <w:rsid w:val="0011644A"/>
    <w:rsid w:val="00117332"/>
    <w:rsid w:val="0011738D"/>
    <w:rsid w:val="001175B2"/>
    <w:rsid w:val="0011784B"/>
    <w:rsid w:val="001204B9"/>
    <w:rsid w:val="001204DD"/>
    <w:rsid w:val="001225FC"/>
    <w:rsid w:val="00122839"/>
    <w:rsid w:val="001237AC"/>
    <w:rsid w:val="00124CD6"/>
    <w:rsid w:val="00124E12"/>
    <w:rsid w:val="00124E75"/>
    <w:rsid w:val="00124E8D"/>
    <w:rsid w:val="0012673D"/>
    <w:rsid w:val="001269B8"/>
    <w:rsid w:val="00127099"/>
    <w:rsid w:val="00127FC1"/>
    <w:rsid w:val="0013228B"/>
    <w:rsid w:val="001322A5"/>
    <w:rsid w:val="00132830"/>
    <w:rsid w:val="00132B71"/>
    <w:rsid w:val="00132C83"/>
    <w:rsid w:val="001337A5"/>
    <w:rsid w:val="0013427A"/>
    <w:rsid w:val="001348FE"/>
    <w:rsid w:val="00134B36"/>
    <w:rsid w:val="00134D55"/>
    <w:rsid w:val="00135F21"/>
    <w:rsid w:val="00135FB8"/>
    <w:rsid w:val="001360F3"/>
    <w:rsid w:val="001362C2"/>
    <w:rsid w:val="0013678C"/>
    <w:rsid w:val="00136955"/>
    <w:rsid w:val="00136A4B"/>
    <w:rsid w:val="00136E19"/>
    <w:rsid w:val="001371B2"/>
    <w:rsid w:val="001376C9"/>
    <w:rsid w:val="00137864"/>
    <w:rsid w:val="00137AB9"/>
    <w:rsid w:val="00137D78"/>
    <w:rsid w:val="0014060C"/>
    <w:rsid w:val="001409A0"/>
    <w:rsid w:val="00141194"/>
    <w:rsid w:val="00141E40"/>
    <w:rsid w:val="00141F08"/>
    <w:rsid w:val="00141FF2"/>
    <w:rsid w:val="0014287A"/>
    <w:rsid w:val="00142DE2"/>
    <w:rsid w:val="00144AA4"/>
    <w:rsid w:val="00144BA7"/>
    <w:rsid w:val="00144C87"/>
    <w:rsid w:val="001467B1"/>
    <w:rsid w:val="00150175"/>
    <w:rsid w:val="001502C8"/>
    <w:rsid w:val="00151011"/>
    <w:rsid w:val="00151224"/>
    <w:rsid w:val="0015130F"/>
    <w:rsid w:val="00152DA5"/>
    <w:rsid w:val="001532BA"/>
    <w:rsid w:val="00153954"/>
    <w:rsid w:val="00153FED"/>
    <w:rsid w:val="00155BFD"/>
    <w:rsid w:val="00156ABA"/>
    <w:rsid w:val="00156C40"/>
    <w:rsid w:val="00157390"/>
    <w:rsid w:val="001601C6"/>
    <w:rsid w:val="00160998"/>
    <w:rsid w:val="00160CD6"/>
    <w:rsid w:val="00160F5F"/>
    <w:rsid w:val="00161169"/>
    <w:rsid w:val="00162308"/>
    <w:rsid w:val="0016316A"/>
    <w:rsid w:val="00163539"/>
    <w:rsid w:val="0016381F"/>
    <w:rsid w:val="00163D1D"/>
    <w:rsid w:val="00164171"/>
    <w:rsid w:val="00164E58"/>
    <w:rsid w:val="00165033"/>
    <w:rsid w:val="00165926"/>
    <w:rsid w:val="00166036"/>
    <w:rsid w:val="001665BD"/>
    <w:rsid w:val="001665EB"/>
    <w:rsid w:val="001670EA"/>
    <w:rsid w:val="001674A0"/>
    <w:rsid w:val="00170A50"/>
    <w:rsid w:val="00170F94"/>
    <w:rsid w:val="00172763"/>
    <w:rsid w:val="001734A6"/>
    <w:rsid w:val="00174FFD"/>
    <w:rsid w:val="001759CA"/>
    <w:rsid w:val="001761A6"/>
    <w:rsid w:val="0017726A"/>
    <w:rsid w:val="00177DD3"/>
    <w:rsid w:val="00180278"/>
    <w:rsid w:val="001807F2"/>
    <w:rsid w:val="001818A7"/>
    <w:rsid w:val="0018252D"/>
    <w:rsid w:val="00182725"/>
    <w:rsid w:val="001829C8"/>
    <w:rsid w:val="00184736"/>
    <w:rsid w:val="001851FD"/>
    <w:rsid w:val="00186904"/>
    <w:rsid w:val="00186B0A"/>
    <w:rsid w:val="00187C5C"/>
    <w:rsid w:val="001905BD"/>
    <w:rsid w:val="001916D3"/>
    <w:rsid w:val="00191E79"/>
    <w:rsid w:val="00192FE6"/>
    <w:rsid w:val="0019360B"/>
    <w:rsid w:val="00193986"/>
    <w:rsid w:val="00193B08"/>
    <w:rsid w:val="00194570"/>
    <w:rsid w:val="00196BF4"/>
    <w:rsid w:val="001972DA"/>
    <w:rsid w:val="001976AA"/>
    <w:rsid w:val="001A02F6"/>
    <w:rsid w:val="001A0B27"/>
    <w:rsid w:val="001A1576"/>
    <w:rsid w:val="001A15C6"/>
    <w:rsid w:val="001A1E73"/>
    <w:rsid w:val="001A2FF9"/>
    <w:rsid w:val="001A46BD"/>
    <w:rsid w:val="001A5510"/>
    <w:rsid w:val="001A5C7B"/>
    <w:rsid w:val="001A5E19"/>
    <w:rsid w:val="001A63D8"/>
    <w:rsid w:val="001B01FA"/>
    <w:rsid w:val="001B044B"/>
    <w:rsid w:val="001B0832"/>
    <w:rsid w:val="001B18A7"/>
    <w:rsid w:val="001B2762"/>
    <w:rsid w:val="001B27AD"/>
    <w:rsid w:val="001B36FC"/>
    <w:rsid w:val="001B38EE"/>
    <w:rsid w:val="001B41ED"/>
    <w:rsid w:val="001B4607"/>
    <w:rsid w:val="001B48D0"/>
    <w:rsid w:val="001B6A2A"/>
    <w:rsid w:val="001B74A2"/>
    <w:rsid w:val="001B7E0C"/>
    <w:rsid w:val="001C0674"/>
    <w:rsid w:val="001C1405"/>
    <w:rsid w:val="001C1B93"/>
    <w:rsid w:val="001C226F"/>
    <w:rsid w:val="001C3429"/>
    <w:rsid w:val="001C4E4F"/>
    <w:rsid w:val="001C5296"/>
    <w:rsid w:val="001C66AC"/>
    <w:rsid w:val="001C6754"/>
    <w:rsid w:val="001C6989"/>
    <w:rsid w:val="001C77F0"/>
    <w:rsid w:val="001D1A8C"/>
    <w:rsid w:val="001D30C9"/>
    <w:rsid w:val="001D4057"/>
    <w:rsid w:val="001D445B"/>
    <w:rsid w:val="001D46A0"/>
    <w:rsid w:val="001D4878"/>
    <w:rsid w:val="001D50C2"/>
    <w:rsid w:val="001D69B0"/>
    <w:rsid w:val="001D753C"/>
    <w:rsid w:val="001D7CA4"/>
    <w:rsid w:val="001D7E58"/>
    <w:rsid w:val="001E0425"/>
    <w:rsid w:val="001E0D2B"/>
    <w:rsid w:val="001E0E23"/>
    <w:rsid w:val="001E13B3"/>
    <w:rsid w:val="001E1B9C"/>
    <w:rsid w:val="001E3061"/>
    <w:rsid w:val="001E30A0"/>
    <w:rsid w:val="001E362E"/>
    <w:rsid w:val="001E3B76"/>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0A"/>
    <w:rsid w:val="001F22D5"/>
    <w:rsid w:val="001F23BD"/>
    <w:rsid w:val="001F34DA"/>
    <w:rsid w:val="001F3634"/>
    <w:rsid w:val="001F4DAC"/>
    <w:rsid w:val="001F5019"/>
    <w:rsid w:val="001F519A"/>
    <w:rsid w:val="001F51C5"/>
    <w:rsid w:val="001F65B0"/>
    <w:rsid w:val="001F67AA"/>
    <w:rsid w:val="001F6AFD"/>
    <w:rsid w:val="001F7061"/>
    <w:rsid w:val="001F738D"/>
    <w:rsid w:val="001F7599"/>
    <w:rsid w:val="001F7BAD"/>
    <w:rsid w:val="00200457"/>
    <w:rsid w:val="00204A2A"/>
    <w:rsid w:val="00204B22"/>
    <w:rsid w:val="00204B3A"/>
    <w:rsid w:val="0020535A"/>
    <w:rsid w:val="002055CB"/>
    <w:rsid w:val="002059EF"/>
    <w:rsid w:val="00205A4B"/>
    <w:rsid w:val="00205BDB"/>
    <w:rsid w:val="00205E3F"/>
    <w:rsid w:val="00206888"/>
    <w:rsid w:val="00206955"/>
    <w:rsid w:val="00206A79"/>
    <w:rsid w:val="00210309"/>
    <w:rsid w:val="00211519"/>
    <w:rsid w:val="0021224B"/>
    <w:rsid w:val="00212950"/>
    <w:rsid w:val="00212FB8"/>
    <w:rsid w:val="00213709"/>
    <w:rsid w:val="002149AF"/>
    <w:rsid w:val="00214A86"/>
    <w:rsid w:val="0021542A"/>
    <w:rsid w:val="00215758"/>
    <w:rsid w:val="00215AAA"/>
    <w:rsid w:val="0021683C"/>
    <w:rsid w:val="00216AE6"/>
    <w:rsid w:val="00216CD8"/>
    <w:rsid w:val="00216F5F"/>
    <w:rsid w:val="00217DAE"/>
    <w:rsid w:val="00220615"/>
    <w:rsid w:val="00220976"/>
    <w:rsid w:val="00221985"/>
    <w:rsid w:val="00221EC5"/>
    <w:rsid w:val="00222A7A"/>
    <w:rsid w:val="00224A2C"/>
    <w:rsid w:val="00225217"/>
    <w:rsid w:val="002256D9"/>
    <w:rsid w:val="00226577"/>
    <w:rsid w:val="0022687C"/>
    <w:rsid w:val="00226A46"/>
    <w:rsid w:val="002306F8"/>
    <w:rsid w:val="002311B1"/>
    <w:rsid w:val="002312F4"/>
    <w:rsid w:val="002313A2"/>
    <w:rsid w:val="00231FC7"/>
    <w:rsid w:val="00232930"/>
    <w:rsid w:val="00232A95"/>
    <w:rsid w:val="00232C3F"/>
    <w:rsid w:val="00232DD9"/>
    <w:rsid w:val="0023308F"/>
    <w:rsid w:val="00233403"/>
    <w:rsid w:val="00233440"/>
    <w:rsid w:val="00233D0E"/>
    <w:rsid w:val="002340FC"/>
    <w:rsid w:val="00234E13"/>
    <w:rsid w:val="002357C5"/>
    <w:rsid w:val="00236450"/>
    <w:rsid w:val="0023765A"/>
    <w:rsid w:val="00237921"/>
    <w:rsid w:val="00240342"/>
    <w:rsid w:val="002405D6"/>
    <w:rsid w:val="00240FB6"/>
    <w:rsid w:val="00241311"/>
    <w:rsid w:val="002418E8"/>
    <w:rsid w:val="00242E22"/>
    <w:rsid w:val="00242E83"/>
    <w:rsid w:val="0024300A"/>
    <w:rsid w:val="0024336B"/>
    <w:rsid w:val="00244194"/>
    <w:rsid w:val="0024422C"/>
    <w:rsid w:val="0024424F"/>
    <w:rsid w:val="00244D28"/>
    <w:rsid w:val="00245689"/>
    <w:rsid w:val="00245720"/>
    <w:rsid w:val="00245A6F"/>
    <w:rsid w:val="00245DC5"/>
    <w:rsid w:val="00245FD5"/>
    <w:rsid w:val="00246A4E"/>
    <w:rsid w:val="002477DF"/>
    <w:rsid w:val="002509AB"/>
    <w:rsid w:val="00251AD6"/>
    <w:rsid w:val="002525F8"/>
    <w:rsid w:val="00252C17"/>
    <w:rsid w:val="0025307F"/>
    <w:rsid w:val="002551BD"/>
    <w:rsid w:val="002568D0"/>
    <w:rsid w:val="00256D68"/>
    <w:rsid w:val="00260AEE"/>
    <w:rsid w:val="002621A6"/>
    <w:rsid w:val="00262648"/>
    <w:rsid w:val="00262661"/>
    <w:rsid w:val="00262D9D"/>
    <w:rsid w:val="00262E5D"/>
    <w:rsid w:val="002632DF"/>
    <w:rsid w:val="00263946"/>
    <w:rsid w:val="002640BA"/>
    <w:rsid w:val="00264CF2"/>
    <w:rsid w:val="00265FCE"/>
    <w:rsid w:val="002667A8"/>
    <w:rsid w:val="00266E34"/>
    <w:rsid w:val="00267587"/>
    <w:rsid w:val="002675C8"/>
    <w:rsid w:val="00267760"/>
    <w:rsid w:val="00267DB9"/>
    <w:rsid w:val="00271589"/>
    <w:rsid w:val="00273177"/>
    <w:rsid w:val="0027455B"/>
    <w:rsid w:val="00274574"/>
    <w:rsid w:val="00275074"/>
    <w:rsid w:val="002763E9"/>
    <w:rsid w:val="00276736"/>
    <w:rsid w:val="00276F4E"/>
    <w:rsid w:val="0027773D"/>
    <w:rsid w:val="002778BD"/>
    <w:rsid w:val="0028093D"/>
    <w:rsid w:val="002815FA"/>
    <w:rsid w:val="002824C2"/>
    <w:rsid w:val="0028291A"/>
    <w:rsid w:val="00284E32"/>
    <w:rsid w:val="002851EB"/>
    <w:rsid w:val="00285510"/>
    <w:rsid w:val="00285BD1"/>
    <w:rsid w:val="00285DE2"/>
    <w:rsid w:val="00285FBC"/>
    <w:rsid w:val="0028616D"/>
    <w:rsid w:val="00286965"/>
    <w:rsid w:val="0028770C"/>
    <w:rsid w:val="0028797E"/>
    <w:rsid w:val="00287BE3"/>
    <w:rsid w:val="00290360"/>
    <w:rsid w:val="0029136E"/>
    <w:rsid w:val="00292399"/>
    <w:rsid w:val="00294445"/>
    <w:rsid w:val="00294B4D"/>
    <w:rsid w:val="0029537E"/>
    <w:rsid w:val="00295EE2"/>
    <w:rsid w:val="002960D5"/>
    <w:rsid w:val="00297926"/>
    <w:rsid w:val="002A02C9"/>
    <w:rsid w:val="002A077F"/>
    <w:rsid w:val="002A0E97"/>
    <w:rsid w:val="002A1062"/>
    <w:rsid w:val="002A2012"/>
    <w:rsid w:val="002A222C"/>
    <w:rsid w:val="002A2413"/>
    <w:rsid w:val="002A2F5E"/>
    <w:rsid w:val="002A352A"/>
    <w:rsid w:val="002A4A7D"/>
    <w:rsid w:val="002A56CB"/>
    <w:rsid w:val="002A607D"/>
    <w:rsid w:val="002B132E"/>
    <w:rsid w:val="002B1499"/>
    <w:rsid w:val="002B1630"/>
    <w:rsid w:val="002B16BE"/>
    <w:rsid w:val="002B2813"/>
    <w:rsid w:val="002B2D29"/>
    <w:rsid w:val="002B3B31"/>
    <w:rsid w:val="002B3BBD"/>
    <w:rsid w:val="002B4C7E"/>
    <w:rsid w:val="002B609D"/>
    <w:rsid w:val="002C03D2"/>
    <w:rsid w:val="002C04F7"/>
    <w:rsid w:val="002C094B"/>
    <w:rsid w:val="002C0A25"/>
    <w:rsid w:val="002C0C4B"/>
    <w:rsid w:val="002C1EEA"/>
    <w:rsid w:val="002C3624"/>
    <w:rsid w:val="002C47AD"/>
    <w:rsid w:val="002C4B51"/>
    <w:rsid w:val="002C5510"/>
    <w:rsid w:val="002C5DB8"/>
    <w:rsid w:val="002C6034"/>
    <w:rsid w:val="002C635B"/>
    <w:rsid w:val="002C7276"/>
    <w:rsid w:val="002C770F"/>
    <w:rsid w:val="002C7CFF"/>
    <w:rsid w:val="002D0BC6"/>
    <w:rsid w:val="002D12DB"/>
    <w:rsid w:val="002D17C5"/>
    <w:rsid w:val="002D295E"/>
    <w:rsid w:val="002D365F"/>
    <w:rsid w:val="002D3CEB"/>
    <w:rsid w:val="002D4F64"/>
    <w:rsid w:val="002D51DF"/>
    <w:rsid w:val="002D6892"/>
    <w:rsid w:val="002D68C2"/>
    <w:rsid w:val="002D7249"/>
    <w:rsid w:val="002D7C86"/>
    <w:rsid w:val="002E0692"/>
    <w:rsid w:val="002E152D"/>
    <w:rsid w:val="002E1D74"/>
    <w:rsid w:val="002E2943"/>
    <w:rsid w:val="002E2CF1"/>
    <w:rsid w:val="002E30DA"/>
    <w:rsid w:val="002E3391"/>
    <w:rsid w:val="002E34AF"/>
    <w:rsid w:val="002E35C8"/>
    <w:rsid w:val="002E4AAC"/>
    <w:rsid w:val="002E53DE"/>
    <w:rsid w:val="002E563B"/>
    <w:rsid w:val="002E62D2"/>
    <w:rsid w:val="002E734F"/>
    <w:rsid w:val="002E74AF"/>
    <w:rsid w:val="002E758C"/>
    <w:rsid w:val="002E7C73"/>
    <w:rsid w:val="002F0FD8"/>
    <w:rsid w:val="002F1038"/>
    <w:rsid w:val="002F1F9C"/>
    <w:rsid w:val="002F22FF"/>
    <w:rsid w:val="002F28AA"/>
    <w:rsid w:val="002F2D8F"/>
    <w:rsid w:val="002F3494"/>
    <w:rsid w:val="002F3689"/>
    <w:rsid w:val="002F5731"/>
    <w:rsid w:val="002F5BE4"/>
    <w:rsid w:val="002F695B"/>
    <w:rsid w:val="002F72DA"/>
    <w:rsid w:val="002F76B1"/>
    <w:rsid w:val="002F7D66"/>
    <w:rsid w:val="002F7DBE"/>
    <w:rsid w:val="0030090B"/>
    <w:rsid w:val="00300B74"/>
    <w:rsid w:val="00301E73"/>
    <w:rsid w:val="00301EFF"/>
    <w:rsid w:val="00302AE8"/>
    <w:rsid w:val="00302BB1"/>
    <w:rsid w:val="003030F0"/>
    <w:rsid w:val="0030404B"/>
    <w:rsid w:val="00304210"/>
    <w:rsid w:val="003048D7"/>
    <w:rsid w:val="00304A1B"/>
    <w:rsid w:val="00304AD2"/>
    <w:rsid w:val="00304EAA"/>
    <w:rsid w:val="00305297"/>
    <w:rsid w:val="00305AF9"/>
    <w:rsid w:val="003062E6"/>
    <w:rsid w:val="003063E6"/>
    <w:rsid w:val="003068B6"/>
    <w:rsid w:val="003071F6"/>
    <w:rsid w:val="00307E60"/>
    <w:rsid w:val="00307FE0"/>
    <w:rsid w:val="00310596"/>
    <w:rsid w:val="003107EB"/>
    <w:rsid w:val="00310E66"/>
    <w:rsid w:val="00311C08"/>
    <w:rsid w:val="003125E0"/>
    <w:rsid w:val="00312ECE"/>
    <w:rsid w:val="0031393C"/>
    <w:rsid w:val="00313CB0"/>
    <w:rsid w:val="00313F96"/>
    <w:rsid w:val="00314B0A"/>
    <w:rsid w:val="003150CE"/>
    <w:rsid w:val="00315AAB"/>
    <w:rsid w:val="003175E1"/>
    <w:rsid w:val="003179C2"/>
    <w:rsid w:val="00320299"/>
    <w:rsid w:val="00320E24"/>
    <w:rsid w:val="00321154"/>
    <w:rsid w:val="003211B0"/>
    <w:rsid w:val="00321EDA"/>
    <w:rsid w:val="003224AA"/>
    <w:rsid w:val="003224E7"/>
    <w:rsid w:val="00323025"/>
    <w:rsid w:val="00323E17"/>
    <w:rsid w:val="003241AF"/>
    <w:rsid w:val="00325D7A"/>
    <w:rsid w:val="00326090"/>
    <w:rsid w:val="00326145"/>
    <w:rsid w:val="00327163"/>
    <w:rsid w:val="00327305"/>
    <w:rsid w:val="00327531"/>
    <w:rsid w:val="00330187"/>
    <w:rsid w:val="003311D0"/>
    <w:rsid w:val="00331C77"/>
    <w:rsid w:val="00331DB6"/>
    <w:rsid w:val="00331F96"/>
    <w:rsid w:val="00332B55"/>
    <w:rsid w:val="0033336C"/>
    <w:rsid w:val="003336B9"/>
    <w:rsid w:val="0033467F"/>
    <w:rsid w:val="0033476C"/>
    <w:rsid w:val="00335972"/>
    <w:rsid w:val="00335EA8"/>
    <w:rsid w:val="00335FC1"/>
    <w:rsid w:val="003363DD"/>
    <w:rsid w:val="00337810"/>
    <w:rsid w:val="0034007C"/>
    <w:rsid w:val="00340361"/>
    <w:rsid w:val="00340795"/>
    <w:rsid w:val="003410F8"/>
    <w:rsid w:val="0034111C"/>
    <w:rsid w:val="00341947"/>
    <w:rsid w:val="00341E60"/>
    <w:rsid w:val="00342014"/>
    <w:rsid w:val="0034217F"/>
    <w:rsid w:val="00342AD2"/>
    <w:rsid w:val="00342D4D"/>
    <w:rsid w:val="003432FD"/>
    <w:rsid w:val="00343954"/>
    <w:rsid w:val="00344BCA"/>
    <w:rsid w:val="00345405"/>
    <w:rsid w:val="00345DDD"/>
    <w:rsid w:val="00346FED"/>
    <w:rsid w:val="003501B6"/>
    <w:rsid w:val="00350229"/>
    <w:rsid w:val="00351E01"/>
    <w:rsid w:val="00352968"/>
    <w:rsid w:val="0035298B"/>
    <w:rsid w:val="00352D21"/>
    <w:rsid w:val="00353323"/>
    <w:rsid w:val="00353B0E"/>
    <w:rsid w:val="0035443D"/>
    <w:rsid w:val="00354517"/>
    <w:rsid w:val="00354AA2"/>
    <w:rsid w:val="00354FEE"/>
    <w:rsid w:val="00356275"/>
    <w:rsid w:val="0035658A"/>
    <w:rsid w:val="00356C0B"/>
    <w:rsid w:val="003575B9"/>
    <w:rsid w:val="00357B9C"/>
    <w:rsid w:val="003604BF"/>
    <w:rsid w:val="00361412"/>
    <w:rsid w:val="003615CA"/>
    <w:rsid w:val="00363B2C"/>
    <w:rsid w:val="003642A6"/>
    <w:rsid w:val="00364763"/>
    <w:rsid w:val="00365C3D"/>
    <w:rsid w:val="003668CD"/>
    <w:rsid w:val="00366C1B"/>
    <w:rsid w:val="00367337"/>
    <w:rsid w:val="00367367"/>
    <w:rsid w:val="00367FD8"/>
    <w:rsid w:val="0037004E"/>
    <w:rsid w:val="00370B63"/>
    <w:rsid w:val="00370FCC"/>
    <w:rsid w:val="003711AF"/>
    <w:rsid w:val="003735C6"/>
    <w:rsid w:val="00374848"/>
    <w:rsid w:val="003757A1"/>
    <w:rsid w:val="00375D09"/>
    <w:rsid w:val="003762DC"/>
    <w:rsid w:val="00377131"/>
    <w:rsid w:val="0037739D"/>
    <w:rsid w:val="0037751C"/>
    <w:rsid w:val="00377D61"/>
    <w:rsid w:val="003808C3"/>
    <w:rsid w:val="00380B66"/>
    <w:rsid w:val="00380F3F"/>
    <w:rsid w:val="00381689"/>
    <w:rsid w:val="00381953"/>
    <w:rsid w:val="00382232"/>
    <w:rsid w:val="00382F1A"/>
    <w:rsid w:val="00382F9A"/>
    <w:rsid w:val="00383282"/>
    <w:rsid w:val="00383422"/>
    <w:rsid w:val="00383658"/>
    <w:rsid w:val="00383C5C"/>
    <w:rsid w:val="0038412E"/>
    <w:rsid w:val="00386053"/>
    <w:rsid w:val="00387459"/>
    <w:rsid w:val="0038771D"/>
    <w:rsid w:val="00390935"/>
    <w:rsid w:val="0039241F"/>
    <w:rsid w:val="00392491"/>
    <w:rsid w:val="003935B0"/>
    <w:rsid w:val="003937A8"/>
    <w:rsid w:val="00393E44"/>
    <w:rsid w:val="00394301"/>
    <w:rsid w:val="0039633F"/>
    <w:rsid w:val="0039747B"/>
    <w:rsid w:val="00397AB6"/>
    <w:rsid w:val="00397ACA"/>
    <w:rsid w:val="003A10C3"/>
    <w:rsid w:val="003A2BC5"/>
    <w:rsid w:val="003A495D"/>
    <w:rsid w:val="003A4A40"/>
    <w:rsid w:val="003A4C7C"/>
    <w:rsid w:val="003A5611"/>
    <w:rsid w:val="003A5844"/>
    <w:rsid w:val="003A597F"/>
    <w:rsid w:val="003A5E5A"/>
    <w:rsid w:val="003A5F16"/>
    <w:rsid w:val="003A63D0"/>
    <w:rsid w:val="003A71A8"/>
    <w:rsid w:val="003A71D2"/>
    <w:rsid w:val="003A78E6"/>
    <w:rsid w:val="003B00CA"/>
    <w:rsid w:val="003B030B"/>
    <w:rsid w:val="003B0432"/>
    <w:rsid w:val="003B0821"/>
    <w:rsid w:val="003B0BE9"/>
    <w:rsid w:val="003B0F4B"/>
    <w:rsid w:val="003B1049"/>
    <w:rsid w:val="003B19B2"/>
    <w:rsid w:val="003B1EFC"/>
    <w:rsid w:val="003B2E9B"/>
    <w:rsid w:val="003B2F8D"/>
    <w:rsid w:val="003B3C64"/>
    <w:rsid w:val="003B4FAA"/>
    <w:rsid w:val="003B547A"/>
    <w:rsid w:val="003B6EC0"/>
    <w:rsid w:val="003B75B9"/>
    <w:rsid w:val="003C087B"/>
    <w:rsid w:val="003C0DA2"/>
    <w:rsid w:val="003C1A18"/>
    <w:rsid w:val="003C22FC"/>
    <w:rsid w:val="003C4631"/>
    <w:rsid w:val="003C4B76"/>
    <w:rsid w:val="003C5C41"/>
    <w:rsid w:val="003C63CB"/>
    <w:rsid w:val="003C669D"/>
    <w:rsid w:val="003C6877"/>
    <w:rsid w:val="003C68E0"/>
    <w:rsid w:val="003C7062"/>
    <w:rsid w:val="003C7461"/>
    <w:rsid w:val="003D028B"/>
    <w:rsid w:val="003D0788"/>
    <w:rsid w:val="003D132A"/>
    <w:rsid w:val="003D1517"/>
    <w:rsid w:val="003D1D50"/>
    <w:rsid w:val="003D1EFA"/>
    <w:rsid w:val="003D232D"/>
    <w:rsid w:val="003D26FC"/>
    <w:rsid w:val="003D286B"/>
    <w:rsid w:val="003D2938"/>
    <w:rsid w:val="003D390E"/>
    <w:rsid w:val="003D3FBA"/>
    <w:rsid w:val="003D402B"/>
    <w:rsid w:val="003D4506"/>
    <w:rsid w:val="003D54B0"/>
    <w:rsid w:val="003D5915"/>
    <w:rsid w:val="003D764F"/>
    <w:rsid w:val="003D76EF"/>
    <w:rsid w:val="003D780A"/>
    <w:rsid w:val="003E0042"/>
    <w:rsid w:val="003E0505"/>
    <w:rsid w:val="003E05CE"/>
    <w:rsid w:val="003E0667"/>
    <w:rsid w:val="003E08EB"/>
    <w:rsid w:val="003E0BCE"/>
    <w:rsid w:val="003E0DF3"/>
    <w:rsid w:val="003E13E0"/>
    <w:rsid w:val="003E1660"/>
    <w:rsid w:val="003E1CD1"/>
    <w:rsid w:val="003E2A2D"/>
    <w:rsid w:val="003E32E7"/>
    <w:rsid w:val="003E32EA"/>
    <w:rsid w:val="003E47D4"/>
    <w:rsid w:val="003E50B9"/>
    <w:rsid w:val="003E64A9"/>
    <w:rsid w:val="003E7905"/>
    <w:rsid w:val="003E795E"/>
    <w:rsid w:val="003F0336"/>
    <w:rsid w:val="003F25D6"/>
    <w:rsid w:val="003F3B9A"/>
    <w:rsid w:val="003F3FCC"/>
    <w:rsid w:val="003F5547"/>
    <w:rsid w:val="003F5924"/>
    <w:rsid w:val="003F5C40"/>
    <w:rsid w:val="003F5CE5"/>
    <w:rsid w:val="003F6835"/>
    <w:rsid w:val="003F6E12"/>
    <w:rsid w:val="003F6F8B"/>
    <w:rsid w:val="003F75ED"/>
    <w:rsid w:val="004002B7"/>
    <w:rsid w:val="00400571"/>
    <w:rsid w:val="0040066E"/>
    <w:rsid w:val="00400F31"/>
    <w:rsid w:val="00401B52"/>
    <w:rsid w:val="00401E7D"/>
    <w:rsid w:val="00401F12"/>
    <w:rsid w:val="00402344"/>
    <w:rsid w:val="004023BA"/>
    <w:rsid w:val="00402FD8"/>
    <w:rsid w:val="004032BC"/>
    <w:rsid w:val="004057A9"/>
    <w:rsid w:val="00406951"/>
    <w:rsid w:val="00406B4D"/>
    <w:rsid w:val="00412278"/>
    <w:rsid w:val="0041443C"/>
    <w:rsid w:val="0041488F"/>
    <w:rsid w:val="004154F7"/>
    <w:rsid w:val="00415DA7"/>
    <w:rsid w:val="00416D44"/>
    <w:rsid w:val="004176FF"/>
    <w:rsid w:val="00417A1E"/>
    <w:rsid w:val="00417E43"/>
    <w:rsid w:val="00420AFE"/>
    <w:rsid w:val="00421A27"/>
    <w:rsid w:val="00421D0A"/>
    <w:rsid w:val="004226C3"/>
    <w:rsid w:val="004228BA"/>
    <w:rsid w:val="00422B62"/>
    <w:rsid w:val="00423520"/>
    <w:rsid w:val="004241C5"/>
    <w:rsid w:val="00424FA7"/>
    <w:rsid w:val="004250DC"/>
    <w:rsid w:val="00425D2C"/>
    <w:rsid w:val="00425E6F"/>
    <w:rsid w:val="00426A87"/>
    <w:rsid w:val="00426D51"/>
    <w:rsid w:val="00427007"/>
    <w:rsid w:val="004300BA"/>
    <w:rsid w:val="0043095E"/>
    <w:rsid w:val="004309D8"/>
    <w:rsid w:val="004313D1"/>
    <w:rsid w:val="0043190C"/>
    <w:rsid w:val="00432110"/>
    <w:rsid w:val="004328EE"/>
    <w:rsid w:val="00433EBE"/>
    <w:rsid w:val="00434406"/>
    <w:rsid w:val="004362A1"/>
    <w:rsid w:val="004370D4"/>
    <w:rsid w:val="00440394"/>
    <w:rsid w:val="00440FED"/>
    <w:rsid w:val="004411CF"/>
    <w:rsid w:val="00441B92"/>
    <w:rsid w:val="004422C4"/>
    <w:rsid w:val="00442752"/>
    <w:rsid w:val="00443A9F"/>
    <w:rsid w:val="0044474B"/>
    <w:rsid w:val="00445FF7"/>
    <w:rsid w:val="004508A8"/>
    <w:rsid w:val="00451BAE"/>
    <w:rsid w:val="00452CA7"/>
    <w:rsid w:val="00453341"/>
    <w:rsid w:val="004545C6"/>
    <w:rsid w:val="00454646"/>
    <w:rsid w:val="00454DCA"/>
    <w:rsid w:val="00454E26"/>
    <w:rsid w:val="004550E0"/>
    <w:rsid w:val="0045551A"/>
    <w:rsid w:val="00456544"/>
    <w:rsid w:val="00456649"/>
    <w:rsid w:val="004567B7"/>
    <w:rsid w:val="004567DC"/>
    <w:rsid w:val="00456856"/>
    <w:rsid w:val="004571EF"/>
    <w:rsid w:val="0046047A"/>
    <w:rsid w:val="00460710"/>
    <w:rsid w:val="00460F1B"/>
    <w:rsid w:val="00461210"/>
    <w:rsid w:val="00461700"/>
    <w:rsid w:val="00461AAC"/>
    <w:rsid w:val="00462490"/>
    <w:rsid w:val="00462AC9"/>
    <w:rsid w:val="0046328A"/>
    <w:rsid w:val="004639B5"/>
    <w:rsid w:val="00463DC3"/>
    <w:rsid w:val="00465299"/>
    <w:rsid w:val="00465300"/>
    <w:rsid w:val="00466A0F"/>
    <w:rsid w:val="0046795B"/>
    <w:rsid w:val="00467CA3"/>
    <w:rsid w:val="0047071B"/>
    <w:rsid w:val="004708C0"/>
    <w:rsid w:val="0047115F"/>
    <w:rsid w:val="004715CB"/>
    <w:rsid w:val="00471863"/>
    <w:rsid w:val="00471951"/>
    <w:rsid w:val="00473777"/>
    <w:rsid w:val="00473A14"/>
    <w:rsid w:val="00473C13"/>
    <w:rsid w:val="004745A9"/>
    <w:rsid w:val="00474871"/>
    <w:rsid w:val="00474CA8"/>
    <w:rsid w:val="00474E43"/>
    <w:rsid w:val="00475E07"/>
    <w:rsid w:val="004766DA"/>
    <w:rsid w:val="00476758"/>
    <w:rsid w:val="00476A55"/>
    <w:rsid w:val="00477D75"/>
    <w:rsid w:val="0048076D"/>
    <w:rsid w:val="0048134D"/>
    <w:rsid w:val="00481624"/>
    <w:rsid w:val="00481765"/>
    <w:rsid w:val="00481D90"/>
    <w:rsid w:val="00482700"/>
    <w:rsid w:val="00482CD4"/>
    <w:rsid w:val="00483261"/>
    <w:rsid w:val="0048328A"/>
    <w:rsid w:val="004842F4"/>
    <w:rsid w:val="00484377"/>
    <w:rsid w:val="00485B23"/>
    <w:rsid w:val="00485B50"/>
    <w:rsid w:val="00486057"/>
    <w:rsid w:val="00487051"/>
    <w:rsid w:val="004874E4"/>
    <w:rsid w:val="0049070D"/>
    <w:rsid w:val="00490A39"/>
    <w:rsid w:val="00490D61"/>
    <w:rsid w:val="00490E82"/>
    <w:rsid w:val="00491BE4"/>
    <w:rsid w:val="00491DB2"/>
    <w:rsid w:val="00492877"/>
    <w:rsid w:val="00493929"/>
    <w:rsid w:val="00494F55"/>
    <w:rsid w:val="00495BA6"/>
    <w:rsid w:val="00496A6D"/>
    <w:rsid w:val="00496B85"/>
    <w:rsid w:val="00496CB2"/>
    <w:rsid w:val="00496DC2"/>
    <w:rsid w:val="00496E50"/>
    <w:rsid w:val="00496E75"/>
    <w:rsid w:val="004A014C"/>
    <w:rsid w:val="004A0AA8"/>
    <w:rsid w:val="004A117E"/>
    <w:rsid w:val="004A19B0"/>
    <w:rsid w:val="004A1FE4"/>
    <w:rsid w:val="004A20EA"/>
    <w:rsid w:val="004A2103"/>
    <w:rsid w:val="004A2CA9"/>
    <w:rsid w:val="004A33EF"/>
    <w:rsid w:val="004A34C9"/>
    <w:rsid w:val="004A3CB5"/>
    <w:rsid w:val="004A537D"/>
    <w:rsid w:val="004A67F0"/>
    <w:rsid w:val="004A71C3"/>
    <w:rsid w:val="004A761F"/>
    <w:rsid w:val="004A7769"/>
    <w:rsid w:val="004A77B1"/>
    <w:rsid w:val="004B0DED"/>
    <w:rsid w:val="004B23AD"/>
    <w:rsid w:val="004B2965"/>
    <w:rsid w:val="004B2AA0"/>
    <w:rsid w:val="004B3265"/>
    <w:rsid w:val="004B3545"/>
    <w:rsid w:val="004B4224"/>
    <w:rsid w:val="004B4297"/>
    <w:rsid w:val="004B4647"/>
    <w:rsid w:val="004B5224"/>
    <w:rsid w:val="004B6179"/>
    <w:rsid w:val="004B6B25"/>
    <w:rsid w:val="004B7455"/>
    <w:rsid w:val="004B74FF"/>
    <w:rsid w:val="004B7B32"/>
    <w:rsid w:val="004B7CE4"/>
    <w:rsid w:val="004C0401"/>
    <w:rsid w:val="004C0C49"/>
    <w:rsid w:val="004C1096"/>
    <w:rsid w:val="004C14FC"/>
    <w:rsid w:val="004C183D"/>
    <w:rsid w:val="004C194C"/>
    <w:rsid w:val="004C1B6D"/>
    <w:rsid w:val="004C394F"/>
    <w:rsid w:val="004C3EC7"/>
    <w:rsid w:val="004C3EEE"/>
    <w:rsid w:val="004C483D"/>
    <w:rsid w:val="004C49EA"/>
    <w:rsid w:val="004C4D15"/>
    <w:rsid w:val="004C5D02"/>
    <w:rsid w:val="004C6DA5"/>
    <w:rsid w:val="004C795A"/>
    <w:rsid w:val="004C7F93"/>
    <w:rsid w:val="004D2629"/>
    <w:rsid w:val="004D26B8"/>
    <w:rsid w:val="004D2C2C"/>
    <w:rsid w:val="004D2E39"/>
    <w:rsid w:val="004D318C"/>
    <w:rsid w:val="004D31E1"/>
    <w:rsid w:val="004D38C2"/>
    <w:rsid w:val="004D3D78"/>
    <w:rsid w:val="004D41DC"/>
    <w:rsid w:val="004D4AB1"/>
    <w:rsid w:val="004D4FBD"/>
    <w:rsid w:val="004D4FC0"/>
    <w:rsid w:val="004D5CE7"/>
    <w:rsid w:val="004D5EC1"/>
    <w:rsid w:val="004D6381"/>
    <w:rsid w:val="004D6750"/>
    <w:rsid w:val="004D6B27"/>
    <w:rsid w:val="004D6F91"/>
    <w:rsid w:val="004D7A14"/>
    <w:rsid w:val="004D7DA8"/>
    <w:rsid w:val="004E10CD"/>
    <w:rsid w:val="004E11A8"/>
    <w:rsid w:val="004E1401"/>
    <w:rsid w:val="004E1D74"/>
    <w:rsid w:val="004E2892"/>
    <w:rsid w:val="004E362B"/>
    <w:rsid w:val="004E3681"/>
    <w:rsid w:val="004E3D74"/>
    <w:rsid w:val="004E5B56"/>
    <w:rsid w:val="004E5DE1"/>
    <w:rsid w:val="004E7286"/>
    <w:rsid w:val="004E784B"/>
    <w:rsid w:val="004E7FFC"/>
    <w:rsid w:val="004F0224"/>
    <w:rsid w:val="004F0DB4"/>
    <w:rsid w:val="004F0E04"/>
    <w:rsid w:val="004F1657"/>
    <w:rsid w:val="004F1CD3"/>
    <w:rsid w:val="004F1EBC"/>
    <w:rsid w:val="004F20E8"/>
    <w:rsid w:val="004F2541"/>
    <w:rsid w:val="004F2A99"/>
    <w:rsid w:val="004F3172"/>
    <w:rsid w:val="004F3B71"/>
    <w:rsid w:val="004F3C97"/>
    <w:rsid w:val="004F3FE5"/>
    <w:rsid w:val="004F45A6"/>
    <w:rsid w:val="004F5154"/>
    <w:rsid w:val="004F5835"/>
    <w:rsid w:val="004F661C"/>
    <w:rsid w:val="004F6D99"/>
    <w:rsid w:val="004F7826"/>
    <w:rsid w:val="004F7AC1"/>
    <w:rsid w:val="005000D0"/>
    <w:rsid w:val="00500572"/>
    <w:rsid w:val="00500573"/>
    <w:rsid w:val="00500701"/>
    <w:rsid w:val="00500740"/>
    <w:rsid w:val="00500E6F"/>
    <w:rsid w:val="00501304"/>
    <w:rsid w:val="00501425"/>
    <w:rsid w:val="0050318B"/>
    <w:rsid w:val="00503CF2"/>
    <w:rsid w:val="00504311"/>
    <w:rsid w:val="005045A9"/>
    <w:rsid w:val="0050485C"/>
    <w:rsid w:val="00504AC6"/>
    <w:rsid w:val="00504D75"/>
    <w:rsid w:val="00505D51"/>
    <w:rsid w:val="00505E00"/>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47"/>
    <w:rsid w:val="00520D6D"/>
    <w:rsid w:val="00520FD7"/>
    <w:rsid w:val="005212D1"/>
    <w:rsid w:val="005212FD"/>
    <w:rsid w:val="00521425"/>
    <w:rsid w:val="00521B4E"/>
    <w:rsid w:val="00522154"/>
    <w:rsid w:val="00523E75"/>
    <w:rsid w:val="0052416F"/>
    <w:rsid w:val="005243E0"/>
    <w:rsid w:val="005255E4"/>
    <w:rsid w:val="005256F3"/>
    <w:rsid w:val="005265A3"/>
    <w:rsid w:val="00526783"/>
    <w:rsid w:val="0052773A"/>
    <w:rsid w:val="00527FB1"/>
    <w:rsid w:val="00530423"/>
    <w:rsid w:val="0053107E"/>
    <w:rsid w:val="005312CB"/>
    <w:rsid w:val="0053162F"/>
    <w:rsid w:val="00531777"/>
    <w:rsid w:val="0053281C"/>
    <w:rsid w:val="00532AD0"/>
    <w:rsid w:val="0053311D"/>
    <w:rsid w:val="0053360B"/>
    <w:rsid w:val="00533B93"/>
    <w:rsid w:val="005340C9"/>
    <w:rsid w:val="00536698"/>
    <w:rsid w:val="005375FE"/>
    <w:rsid w:val="00537EBC"/>
    <w:rsid w:val="005409D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4754A"/>
    <w:rsid w:val="00547796"/>
    <w:rsid w:val="005518ED"/>
    <w:rsid w:val="00552093"/>
    <w:rsid w:val="00554C49"/>
    <w:rsid w:val="00554E06"/>
    <w:rsid w:val="00554E4B"/>
    <w:rsid w:val="0055519C"/>
    <w:rsid w:val="0055542C"/>
    <w:rsid w:val="005554C1"/>
    <w:rsid w:val="00555F67"/>
    <w:rsid w:val="005560C7"/>
    <w:rsid w:val="00556E32"/>
    <w:rsid w:val="005601BB"/>
    <w:rsid w:val="005604F1"/>
    <w:rsid w:val="005606A4"/>
    <w:rsid w:val="005607B8"/>
    <w:rsid w:val="00560CF5"/>
    <w:rsid w:val="0056216C"/>
    <w:rsid w:val="0056272D"/>
    <w:rsid w:val="00562BAB"/>
    <w:rsid w:val="00562C11"/>
    <w:rsid w:val="00563047"/>
    <w:rsid w:val="0056308E"/>
    <w:rsid w:val="0056335B"/>
    <w:rsid w:val="005638C1"/>
    <w:rsid w:val="00563F16"/>
    <w:rsid w:val="0056415C"/>
    <w:rsid w:val="00564332"/>
    <w:rsid w:val="005649BF"/>
    <w:rsid w:val="005650ED"/>
    <w:rsid w:val="00565869"/>
    <w:rsid w:val="00567415"/>
    <w:rsid w:val="00567610"/>
    <w:rsid w:val="00567767"/>
    <w:rsid w:val="00570966"/>
    <w:rsid w:val="00570D9F"/>
    <w:rsid w:val="0057185C"/>
    <w:rsid w:val="00571CA8"/>
    <w:rsid w:val="00572947"/>
    <w:rsid w:val="00573138"/>
    <w:rsid w:val="005734A7"/>
    <w:rsid w:val="00573892"/>
    <w:rsid w:val="005746C4"/>
    <w:rsid w:val="00574B50"/>
    <w:rsid w:val="00574D9E"/>
    <w:rsid w:val="0057664E"/>
    <w:rsid w:val="00576979"/>
    <w:rsid w:val="00577210"/>
    <w:rsid w:val="00577835"/>
    <w:rsid w:val="00580793"/>
    <w:rsid w:val="00581470"/>
    <w:rsid w:val="00581B62"/>
    <w:rsid w:val="00581BAD"/>
    <w:rsid w:val="00581D62"/>
    <w:rsid w:val="00582087"/>
    <w:rsid w:val="00582F21"/>
    <w:rsid w:val="005831DD"/>
    <w:rsid w:val="00583F48"/>
    <w:rsid w:val="00583FFB"/>
    <w:rsid w:val="00584320"/>
    <w:rsid w:val="00584CB8"/>
    <w:rsid w:val="00585484"/>
    <w:rsid w:val="00587229"/>
    <w:rsid w:val="00587503"/>
    <w:rsid w:val="00587F7F"/>
    <w:rsid w:val="00590BE9"/>
    <w:rsid w:val="00590E8D"/>
    <w:rsid w:val="00590FAC"/>
    <w:rsid w:val="00591511"/>
    <w:rsid w:val="00591E50"/>
    <w:rsid w:val="00592CDA"/>
    <w:rsid w:val="0059331A"/>
    <w:rsid w:val="00593A72"/>
    <w:rsid w:val="005953D9"/>
    <w:rsid w:val="00595A8C"/>
    <w:rsid w:val="00595C2C"/>
    <w:rsid w:val="00596BBA"/>
    <w:rsid w:val="00597386"/>
    <w:rsid w:val="005975C4"/>
    <w:rsid w:val="00597C0B"/>
    <w:rsid w:val="00597ED8"/>
    <w:rsid w:val="005A04EE"/>
    <w:rsid w:val="005A17AE"/>
    <w:rsid w:val="005A2B20"/>
    <w:rsid w:val="005A34D5"/>
    <w:rsid w:val="005A3943"/>
    <w:rsid w:val="005A3CF1"/>
    <w:rsid w:val="005A4904"/>
    <w:rsid w:val="005A515A"/>
    <w:rsid w:val="005A5E6C"/>
    <w:rsid w:val="005A6C1E"/>
    <w:rsid w:val="005A704D"/>
    <w:rsid w:val="005A77CD"/>
    <w:rsid w:val="005B088B"/>
    <w:rsid w:val="005B1379"/>
    <w:rsid w:val="005B2FFD"/>
    <w:rsid w:val="005B3C6D"/>
    <w:rsid w:val="005B4045"/>
    <w:rsid w:val="005B609E"/>
    <w:rsid w:val="005B6DF6"/>
    <w:rsid w:val="005B7395"/>
    <w:rsid w:val="005B7B7D"/>
    <w:rsid w:val="005C16DD"/>
    <w:rsid w:val="005C1948"/>
    <w:rsid w:val="005C22F9"/>
    <w:rsid w:val="005C263C"/>
    <w:rsid w:val="005C2679"/>
    <w:rsid w:val="005C298C"/>
    <w:rsid w:val="005C4BFB"/>
    <w:rsid w:val="005C5870"/>
    <w:rsid w:val="005D059A"/>
    <w:rsid w:val="005D07C5"/>
    <w:rsid w:val="005D21B7"/>
    <w:rsid w:val="005D2DAD"/>
    <w:rsid w:val="005D4302"/>
    <w:rsid w:val="005D5A20"/>
    <w:rsid w:val="005D623A"/>
    <w:rsid w:val="005D786C"/>
    <w:rsid w:val="005E00E5"/>
    <w:rsid w:val="005E0148"/>
    <w:rsid w:val="005E049F"/>
    <w:rsid w:val="005E0BB6"/>
    <w:rsid w:val="005E3073"/>
    <w:rsid w:val="005E316A"/>
    <w:rsid w:val="005E60AC"/>
    <w:rsid w:val="005E7088"/>
    <w:rsid w:val="005E71CD"/>
    <w:rsid w:val="005E7E1B"/>
    <w:rsid w:val="005F0108"/>
    <w:rsid w:val="005F0291"/>
    <w:rsid w:val="005F0509"/>
    <w:rsid w:val="005F0ECC"/>
    <w:rsid w:val="005F21A5"/>
    <w:rsid w:val="005F2470"/>
    <w:rsid w:val="005F2494"/>
    <w:rsid w:val="005F28C6"/>
    <w:rsid w:val="005F3F16"/>
    <w:rsid w:val="005F52CC"/>
    <w:rsid w:val="005F5B3C"/>
    <w:rsid w:val="005F5E6F"/>
    <w:rsid w:val="005F636C"/>
    <w:rsid w:val="005F6510"/>
    <w:rsid w:val="005F6519"/>
    <w:rsid w:val="005F681C"/>
    <w:rsid w:val="005F6BD4"/>
    <w:rsid w:val="005F7188"/>
    <w:rsid w:val="005F75FE"/>
    <w:rsid w:val="005F7985"/>
    <w:rsid w:val="005F7E40"/>
    <w:rsid w:val="00600863"/>
    <w:rsid w:val="00600CEB"/>
    <w:rsid w:val="00602A78"/>
    <w:rsid w:val="00602A84"/>
    <w:rsid w:val="00602AA1"/>
    <w:rsid w:val="00603123"/>
    <w:rsid w:val="006036F4"/>
    <w:rsid w:val="00604151"/>
    <w:rsid w:val="00604367"/>
    <w:rsid w:val="006044BE"/>
    <w:rsid w:val="0060475F"/>
    <w:rsid w:val="006047DF"/>
    <w:rsid w:val="00604804"/>
    <w:rsid w:val="00604DE1"/>
    <w:rsid w:val="00604EBF"/>
    <w:rsid w:val="006060C2"/>
    <w:rsid w:val="00606A26"/>
    <w:rsid w:val="00607D2D"/>
    <w:rsid w:val="00607D81"/>
    <w:rsid w:val="00610747"/>
    <w:rsid w:val="00610E03"/>
    <w:rsid w:val="00611713"/>
    <w:rsid w:val="0061176E"/>
    <w:rsid w:val="00613EA5"/>
    <w:rsid w:val="00614941"/>
    <w:rsid w:val="00614CD1"/>
    <w:rsid w:val="006151F2"/>
    <w:rsid w:val="0061567B"/>
    <w:rsid w:val="00615AC8"/>
    <w:rsid w:val="00617480"/>
    <w:rsid w:val="0062152A"/>
    <w:rsid w:val="00621753"/>
    <w:rsid w:val="00621E20"/>
    <w:rsid w:val="00622230"/>
    <w:rsid w:val="00623583"/>
    <w:rsid w:val="0062462F"/>
    <w:rsid w:val="00624BA1"/>
    <w:rsid w:val="0062661B"/>
    <w:rsid w:val="00627832"/>
    <w:rsid w:val="00630118"/>
    <w:rsid w:val="00630514"/>
    <w:rsid w:val="006310AE"/>
    <w:rsid w:val="00631762"/>
    <w:rsid w:val="00632196"/>
    <w:rsid w:val="00632BA2"/>
    <w:rsid w:val="00633BF2"/>
    <w:rsid w:val="00633F67"/>
    <w:rsid w:val="006344F8"/>
    <w:rsid w:val="006345C3"/>
    <w:rsid w:val="0063530F"/>
    <w:rsid w:val="006362F9"/>
    <w:rsid w:val="006369A9"/>
    <w:rsid w:val="006373CD"/>
    <w:rsid w:val="00641283"/>
    <w:rsid w:val="006413CF"/>
    <w:rsid w:val="00641413"/>
    <w:rsid w:val="00641465"/>
    <w:rsid w:val="0064165D"/>
    <w:rsid w:val="006426E6"/>
    <w:rsid w:val="0064295F"/>
    <w:rsid w:val="00642E8C"/>
    <w:rsid w:val="006433BD"/>
    <w:rsid w:val="00643562"/>
    <w:rsid w:val="00643784"/>
    <w:rsid w:val="006439D3"/>
    <w:rsid w:val="00643BF7"/>
    <w:rsid w:val="00644186"/>
    <w:rsid w:val="00644A21"/>
    <w:rsid w:val="006451DB"/>
    <w:rsid w:val="00645C9F"/>
    <w:rsid w:val="00646305"/>
    <w:rsid w:val="00646864"/>
    <w:rsid w:val="00646A6C"/>
    <w:rsid w:val="006475E6"/>
    <w:rsid w:val="00647F82"/>
    <w:rsid w:val="006507F3"/>
    <w:rsid w:val="006508B9"/>
    <w:rsid w:val="00650CA1"/>
    <w:rsid w:val="0065143C"/>
    <w:rsid w:val="006514FE"/>
    <w:rsid w:val="00651854"/>
    <w:rsid w:val="00652578"/>
    <w:rsid w:val="00652CA3"/>
    <w:rsid w:val="006539E8"/>
    <w:rsid w:val="0065560E"/>
    <w:rsid w:val="00656307"/>
    <w:rsid w:val="006565D8"/>
    <w:rsid w:val="00656AD6"/>
    <w:rsid w:val="00656B96"/>
    <w:rsid w:val="00656F79"/>
    <w:rsid w:val="0065736B"/>
    <w:rsid w:val="006577D8"/>
    <w:rsid w:val="006578E4"/>
    <w:rsid w:val="00657AE5"/>
    <w:rsid w:val="0066070E"/>
    <w:rsid w:val="006619B0"/>
    <w:rsid w:val="00662012"/>
    <w:rsid w:val="00662543"/>
    <w:rsid w:val="006626D0"/>
    <w:rsid w:val="006628E9"/>
    <w:rsid w:val="00663768"/>
    <w:rsid w:val="006641F4"/>
    <w:rsid w:val="00664433"/>
    <w:rsid w:val="00664E8C"/>
    <w:rsid w:val="00665F41"/>
    <w:rsid w:val="00665F7C"/>
    <w:rsid w:val="0066699A"/>
    <w:rsid w:val="00666DFC"/>
    <w:rsid w:val="00666E94"/>
    <w:rsid w:val="00666EBB"/>
    <w:rsid w:val="0066779E"/>
    <w:rsid w:val="00667FAF"/>
    <w:rsid w:val="0067096D"/>
    <w:rsid w:val="00670AF4"/>
    <w:rsid w:val="006719E0"/>
    <w:rsid w:val="0067269D"/>
    <w:rsid w:val="00672988"/>
    <w:rsid w:val="00672C64"/>
    <w:rsid w:val="00672FE4"/>
    <w:rsid w:val="00673CE8"/>
    <w:rsid w:val="00674E6A"/>
    <w:rsid w:val="00675CF4"/>
    <w:rsid w:val="00676A64"/>
    <w:rsid w:val="00677925"/>
    <w:rsid w:val="006779BF"/>
    <w:rsid w:val="00680F46"/>
    <w:rsid w:val="00681664"/>
    <w:rsid w:val="00681FDC"/>
    <w:rsid w:val="00682B53"/>
    <w:rsid w:val="00682F27"/>
    <w:rsid w:val="006841E9"/>
    <w:rsid w:val="006859DB"/>
    <w:rsid w:val="0068678D"/>
    <w:rsid w:val="00687488"/>
    <w:rsid w:val="006904ED"/>
    <w:rsid w:val="00690CD9"/>
    <w:rsid w:val="00690E2E"/>
    <w:rsid w:val="00690FEE"/>
    <w:rsid w:val="00691041"/>
    <w:rsid w:val="006915D7"/>
    <w:rsid w:val="00692814"/>
    <w:rsid w:val="006932E7"/>
    <w:rsid w:val="00693347"/>
    <w:rsid w:val="0069334C"/>
    <w:rsid w:val="006948EF"/>
    <w:rsid w:val="00696D63"/>
    <w:rsid w:val="006A032F"/>
    <w:rsid w:val="006A0DD3"/>
    <w:rsid w:val="006A146E"/>
    <w:rsid w:val="006A1BEB"/>
    <w:rsid w:val="006A3022"/>
    <w:rsid w:val="006A39BE"/>
    <w:rsid w:val="006A41AE"/>
    <w:rsid w:val="006A4856"/>
    <w:rsid w:val="006A5474"/>
    <w:rsid w:val="006A54C2"/>
    <w:rsid w:val="006A564B"/>
    <w:rsid w:val="006A65BD"/>
    <w:rsid w:val="006A6EB2"/>
    <w:rsid w:val="006B05B5"/>
    <w:rsid w:val="006B0D09"/>
    <w:rsid w:val="006B1545"/>
    <w:rsid w:val="006B23B9"/>
    <w:rsid w:val="006B2DA7"/>
    <w:rsid w:val="006B2F4D"/>
    <w:rsid w:val="006B306B"/>
    <w:rsid w:val="006B3682"/>
    <w:rsid w:val="006B3974"/>
    <w:rsid w:val="006B48CB"/>
    <w:rsid w:val="006B564D"/>
    <w:rsid w:val="006C1445"/>
    <w:rsid w:val="006C2870"/>
    <w:rsid w:val="006C3AB0"/>
    <w:rsid w:val="006C4FC1"/>
    <w:rsid w:val="006C51A5"/>
    <w:rsid w:val="006C529D"/>
    <w:rsid w:val="006C6798"/>
    <w:rsid w:val="006C6DF7"/>
    <w:rsid w:val="006C7D28"/>
    <w:rsid w:val="006D0826"/>
    <w:rsid w:val="006D0C12"/>
    <w:rsid w:val="006D0CC8"/>
    <w:rsid w:val="006D0E6B"/>
    <w:rsid w:val="006D1585"/>
    <w:rsid w:val="006D2146"/>
    <w:rsid w:val="006D459C"/>
    <w:rsid w:val="006D46BB"/>
    <w:rsid w:val="006D632E"/>
    <w:rsid w:val="006D6C9C"/>
    <w:rsid w:val="006D768C"/>
    <w:rsid w:val="006D7D0D"/>
    <w:rsid w:val="006E094A"/>
    <w:rsid w:val="006E10BB"/>
    <w:rsid w:val="006E12B1"/>
    <w:rsid w:val="006E13D1"/>
    <w:rsid w:val="006E4064"/>
    <w:rsid w:val="006E4D0C"/>
    <w:rsid w:val="006E4D1B"/>
    <w:rsid w:val="006E529F"/>
    <w:rsid w:val="006E5B78"/>
    <w:rsid w:val="006E67BA"/>
    <w:rsid w:val="006E699D"/>
    <w:rsid w:val="006E6BA3"/>
    <w:rsid w:val="006E72B6"/>
    <w:rsid w:val="006E74A2"/>
    <w:rsid w:val="006F014C"/>
    <w:rsid w:val="006F088B"/>
    <w:rsid w:val="006F0D29"/>
    <w:rsid w:val="006F1116"/>
    <w:rsid w:val="006F2654"/>
    <w:rsid w:val="006F26FB"/>
    <w:rsid w:val="006F2754"/>
    <w:rsid w:val="006F3196"/>
    <w:rsid w:val="006F3213"/>
    <w:rsid w:val="006F3964"/>
    <w:rsid w:val="006F3B69"/>
    <w:rsid w:val="006F3C54"/>
    <w:rsid w:val="006F418C"/>
    <w:rsid w:val="006F5E64"/>
    <w:rsid w:val="006F60DE"/>
    <w:rsid w:val="006F64D5"/>
    <w:rsid w:val="006F65FB"/>
    <w:rsid w:val="006F7914"/>
    <w:rsid w:val="006F7C0B"/>
    <w:rsid w:val="006F7E46"/>
    <w:rsid w:val="00700AB4"/>
    <w:rsid w:val="00700FCA"/>
    <w:rsid w:val="007015C6"/>
    <w:rsid w:val="00701645"/>
    <w:rsid w:val="00701BBC"/>
    <w:rsid w:val="00702736"/>
    <w:rsid w:val="00702B8E"/>
    <w:rsid w:val="00702D5A"/>
    <w:rsid w:val="00702EF7"/>
    <w:rsid w:val="00703571"/>
    <w:rsid w:val="00703989"/>
    <w:rsid w:val="007042E9"/>
    <w:rsid w:val="00704495"/>
    <w:rsid w:val="007108D3"/>
    <w:rsid w:val="0071118B"/>
    <w:rsid w:val="007117FE"/>
    <w:rsid w:val="00711C66"/>
    <w:rsid w:val="00711C6D"/>
    <w:rsid w:val="00711E13"/>
    <w:rsid w:val="00711F2C"/>
    <w:rsid w:val="00712EDA"/>
    <w:rsid w:val="007136D0"/>
    <w:rsid w:val="007155A9"/>
    <w:rsid w:val="007158E1"/>
    <w:rsid w:val="00716AA6"/>
    <w:rsid w:val="00716B81"/>
    <w:rsid w:val="00716BD6"/>
    <w:rsid w:val="0071705B"/>
    <w:rsid w:val="00720505"/>
    <w:rsid w:val="0072059F"/>
    <w:rsid w:val="00720624"/>
    <w:rsid w:val="00722DCD"/>
    <w:rsid w:val="007236A3"/>
    <w:rsid w:val="007239B6"/>
    <w:rsid w:val="00723C47"/>
    <w:rsid w:val="0072490A"/>
    <w:rsid w:val="00724B64"/>
    <w:rsid w:val="00725131"/>
    <w:rsid w:val="0072517D"/>
    <w:rsid w:val="00726878"/>
    <w:rsid w:val="00726B01"/>
    <w:rsid w:val="0073124A"/>
    <w:rsid w:val="00731B79"/>
    <w:rsid w:val="007320A2"/>
    <w:rsid w:val="007327CE"/>
    <w:rsid w:val="00733893"/>
    <w:rsid w:val="00733B1C"/>
    <w:rsid w:val="00734A05"/>
    <w:rsid w:val="00734ECC"/>
    <w:rsid w:val="00735C6F"/>
    <w:rsid w:val="00737A31"/>
    <w:rsid w:val="00740252"/>
    <w:rsid w:val="00742A6A"/>
    <w:rsid w:val="00742B44"/>
    <w:rsid w:val="0074506C"/>
    <w:rsid w:val="0074656E"/>
    <w:rsid w:val="00746A60"/>
    <w:rsid w:val="007472D5"/>
    <w:rsid w:val="007514C6"/>
    <w:rsid w:val="00751A4D"/>
    <w:rsid w:val="00751AE4"/>
    <w:rsid w:val="00752180"/>
    <w:rsid w:val="00752B03"/>
    <w:rsid w:val="00753454"/>
    <w:rsid w:val="00753BB5"/>
    <w:rsid w:val="007542EC"/>
    <w:rsid w:val="007544F1"/>
    <w:rsid w:val="00755E4A"/>
    <w:rsid w:val="00756832"/>
    <w:rsid w:val="00757730"/>
    <w:rsid w:val="00757F0B"/>
    <w:rsid w:val="00760836"/>
    <w:rsid w:val="0076160F"/>
    <w:rsid w:val="0076209E"/>
    <w:rsid w:val="007626D0"/>
    <w:rsid w:val="007651CA"/>
    <w:rsid w:val="00767338"/>
    <w:rsid w:val="00767519"/>
    <w:rsid w:val="007704E1"/>
    <w:rsid w:val="00770E5C"/>
    <w:rsid w:val="0077221F"/>
    <w:rsid w:val="00772569"/>
    <w:rsid w:val="00772E49"/>
    <w:rsid w:val="00772E8C"/>
    <w:rsid w:val="00772FDB"/>
    <w:rsid w:val="0077316B"/>
    <w:rsid w:val="007736D3"/>
    <w:rsid w:val="007749BF"/>
    <w:rsid w:val="0077500F"/>
    <w:rsid w:val="0077548E"/>
    <w:rsid w:val="00776015"/>
    <w:rsid w:val="00777315"/>
    <w:rsid w:val="007802E4"/>
    <w:rsid w:val="00780919"/>
    <w:rsid w:val="00780C4E"/>
    <w:rsid w:val="00781589"/>
    <w:rsid w:val="00781D87"/>
    <w:rsid w:val="007820D0"/>
    <w:rsid w:val="007826C8"/>
    <w:rsid w:val="00782741"/>
    <w:rsid w:val="00782903"/>
    <w:rsid w:val="00782919"/>
    <w:rsid w:val="00782A24"/>
    <w:rsid w:val="00782D6C"/>
    <w:rsid w:val="00783A31"/>
    <w:rsid w:val="00784190"/>
    <w:rsid w:val="00784473"/>
    <w:rsid w:val="0078457B"/>
    <w:rsid w:val="00784756"/>
    <w:rsid w:val="0078539D"/>
    <w:rsid w:val="00785555"/>
    <w:rsid w:val="007856C1"/>
    <w:rsid w:val="00785B0F"/>
    <w:rsid w:val="00785C8E"/>
    <w:rsid w:val="00787051"/>
    <w:rsid w:val="0079018D"/>
    <w:rsid w:val="007901DC"/>
    <w:rsid w:val="00791A00"/>
    <w:rsid w:val="00791DDB"/>
    <w:rsid w:val="00792CEE"/>
    <w:rsid w:val="00792E31"/>
    <w:rsid w:val="007936A8"/>
    <w:rsid w:val="00794074"/>
    <w:rsid w:val="00794FF7"/>
    <w:rsid w:val="00795174"/>
    <w:rsid w:val="007962B4"/>
    <w:rsid w:val="00796F15"/>
    <w:rsid w:val="007972B6"/>
    <w:rsid w:val="00797E22"/>
    <w:rsid w:val="007A138F"/>
    <w:rsid w:val="007A1640"/>
    <w:rsid w:val="007A1AE4"/>
    <w:rsid w:val="007A39DF"/>
    <w:rsid w:val="007A43ED"/>
    <w:rsid w:val="007A4BDD"/>
    <w:rsid w:val="007A6CFD"/>
    <w:rsid w:val="007A72EE"/>
    <w:rsid w:val="007A7644"/>
    <w:rsid w:val="007B0397"/>
    <w:rsid w:val="007B0ADB"/>
    <w:rsid w:val="007B26EE"/>
    <w:rsid w:val="007B3502"/>
    <w:rsid w:val="007B3E6D"/>
    <w:rsid w:val="007B44ED"/>
    <w:rsid w:val="007B491A"/>
    <w:rsid w:val="007B5370"/>
    <w:rsid w:val="007B61F5"/>
    <w:rsid w:val="007B6302"/>
    <w:rsid w:val="007B63FA"/>
    <w:rsid w:val="007B680A"/>
    <w:rsid w:val="007B6FCF"/>
    <w:rsid w:val="007B7496"/>
    <w:rsid w:val="007B7B14"/>
    <w:rsid w:val="007C03BB"/>
    <w:rsid w:val="007C0802"/>
    <w:rsid w:val="007C12BE"/>
    <w:rsid w:val="007C1463"/>
    <w:rsid w:val="007C1B27"/>
    <w:rsid w:val="007C1F39"/>
    <w:rsid w:val="007C2739"/>
    <w:rsid w:val="007C300F"/>
    <w:rsid w:val="007C4B0F"/>
    <w:rsid w:val="007C4DAD"/>
    <w:rsid w:val="007C5830"/>
    <w:rsid w:val="007C5933"/>
    <w:rsid w:val="007C599E"/>
    <w:rsid w:val="007C5DB8"/>
    <w:rsid w:val="007C5DCE"/>
    <w:rsid w:val="007C6CA2"/>
    <w:rsid w:val="007D0097"/>
    <w:rsid w:val="007D00E6"/>
    <w:rsid w:val="007D05B2"/>
    <w:rsid w:val="007D05FA"/>
    <w:rsid w:val="007D0C44"/>
    <w:rsid w:val="007D1972"/>
    <w:rsid w:val="007D1F33"/>
    <w:rsid w:val="007D3307"/>
    <w:rsid w:val="007D3AE2"/>
    <w:rsid w:val="007D44CE"/>
    <w:rsid w:val="007D51BF"/>
    <w:rsid w:val="007D54F8"/>
    <w:rsid w:val="007D550B"/>
    <w:rsid w:val="007D5E27"/>
    <w:rsid w:val="007D6162"/>
    <w:rsid w:val="007D6F64"/>
    <w:rsid w:val="007D7A4E"/>
    <w:rsid w:val="007E1782"/>
    <w:rsid w:val="007E1F7D"/>
    <w:rsid w:val="007E25AB"/>
    <w:rsid w:val="007E2F41"/>
    <w:rsid w:val="007E3C57"/>
    <w:rsid w:val="007E44FC"/>
    <w:rsid w:val="007E4889"/>
    <w:rsid w:val="007E4DAC"/>
    <w:rsid w:val="007E5AC2"/>
    <w:rsid w:val="007E661D"/>
    <w:rsid w:val="007E79C5"/>
    <w:rsid w:val="007F0798"/>
    <w:rsid w:val="007F2370"/>
    <w:rsid w:val="007F2845"/>
    <w:rsid w:val="007F2A69"/>
    <w:rsid w:val="007F38A2"/>
    <w:rsid w:val="007F43BC"/>
    <w:rsid w:val="007F4740"/>
    <w:rsid w:val="007F5129"/>
    <w:rsid w:val="007F7F83"/>
    <w:rsid w:val="008006C6"/>
    <w:rsid w:val="00800C52"/>
    <w:rsid w:val="008013DA"/>
    <w:rsid w:val="0080153E"/>
    <w:rsid w:val="008018C8"/>
    <w:rsid w:val="00801A8A"/>
    <w:rsid w:val="0080263A"/>
    <w:rsid w:val="0080329D"/>
    <w:rsid w:val="008055A9"/>
    <w:rsid w:val="0080742D"/>
    <w:rsid w:val="008100AC"/>
    <w:rsid w:val="00810C05"/>
    <w:rsid w:val="0081151E"/>
    <w:rsid w:val="00811A5F"/>
    <w:rsid w:val="00812498"/>
    <w:rsid w:val="008127E6"/>
    <w:rsid w:val="00812D48"/>
    <w:rsid w:val="0081336E"/>
    <w:rsid w:val="00813607"/>
    <w:rsid w:val="00813928"/>
    <w:rsid w:val="008154EC"/>
    <w:rsid w:val="0081698C"/>
    <w:rsid w:val="0081703D"/>
    <w:rsid w:val="00817DFE"/>
    <w:rsid w:val="00820DC7"/>
    <w:rsid w:val="00820FFB"/>
    <w:rsid w:val="00821698"/>
    <w:rsid w:val="008221FE"/>
    <w:rsid w:val="00822BF5"/>
    <w:rsid w:val="00822C63"/>
    <w:rsid w:val="00823223"/>
    <w:rsid w:val="00824894"/>
    <w:rsid w:val="00824FFF"/>
    <w:rsid w:val="00825366"/>
    <w:rsid w:val="00825E84"/>
    <w:rsid w:val="00826129"/>
    <w:rsid w:val="00826C7B"/>
    <w:rsid w:val="00826DD9"/>
    <w:rsid w:val="00826E01"/>
    <w:rsid w:val="008277A8"/>
    <w:rsid w:val="008278B6"/>
    <w:rsid w:val="008305A3"/>
    <w:rsid w:val="008307ED"/>
    <w:rsid w:val="00830B3B"/>
    <w:rsid w:val="00830F71"/>
    <w:rsid w:val="008327B4"/>
    <w:rsid w:val="0083350F"/>
    <w:rsid w:val="00833664"/>
    <w:rsid w:val="0083377E"/>
    <w:rsid w:val="00834358"/>
    <w:rsid w:val="008346BD"/>
    <w:rsid w:val="00834923"/>
    <w:rsid w:val="00834EFF"/>
    <w:rsid w:val="008359EB"/>
    <w:rsid w:val="00836B7A"/>
    <w:rsid w:val="0083751B"/>
    <w:rsid w:val="00837B35"/>
    <w:rsid w:val="00837B90"/>
    <w:rsid w:val="0084026A"/>
    <w:rsid w:val="008409AA"/>
    <w:rsid w:val="00840FB8"/>
    <w:rsid w:val="008411FD"/>
    <w:rsid w:val="00842323"/>
    <w:rsid w:val="00842B30"/>
    <w:rsid w:val="00842E0C"/>
    <w:rsid w:val="00843A7A"/>
    <w:rsid w:val="00844586"/>
    <w:rsid w:val="008447F5"/>
    <w:rsid w:val="00844A88"/>
    <w:rsid w:val="00845365"/>
    <w:rsid w:val="00845A76"/>
    <w:rsid w:val="00846292"/>
    <w:rsid w:val="00846646"/>
    <w:rsid w:val="00847156"/>
    <w:rsid w:val="008506E1"/>
    <w:rsid w:val="00850D96"/>
    <w:rsid w:val="00850FCD"/>
    <w:rsid w:val="008515EE"/>
    <w:rsid w:val="0085170E"/>
    <w:rsid w:val="00851A8E"/>
    <w:rsid w:val="00851B3E"/>
    <w:rsid w:val="00851EC7"/>
    <w:rsid w:val="008520B3"/>
    <w:rsid w:val="008528D3"/>
    <w:rsid w:val="00854553"/>
    <w:rsid w:val="00855B86"/>
    <w:rsid w:val="008562BA"/>
    <w:rsid w:val="00856D47"/>
    <w:rsid w:val="00857A68"/>
    <w:rsid w:val="00857D77"/>
    <w:rsid w:val="00860874"/>
    <w:rsid w:val="008609A3"/>
    <w:rsid w:val="00862008"/>
    <w:rsid w:val="00862635"/>
    <w:rsid w:val="00862720"/>
    <w:rsid w:val="008628C8"/>
    <w:rsid w:val="00862B2A"/>
    <w:rsid w:val="008630B9"/>
    <w:rsid w:val="00863F37"/>
    <w:rsid w:val="0086406B"/>
    <w:rsid w:val="00864C8C"/>
    <w:rsid w:val="00864DC9"/>
    <w:rsid w:val="008659FB"/>
    <w:rsid w:val="0086709D"/>
    <w:rsid w:val="00867651"/>
    <w:rsid w:val="00867B5A"/>
    <w:rsid w:val="00874009"/>
    <w:rsid w:val="00874158"/>
    <w:rsid w:val="008743F3"/>
    <w:rsid w:val="0087444A"/>
    <w:rsid w:val="008745ED"/>
    <w:rsid w:val="00875139"/>
    <w:rsid w:val="00875410"/>
    <w:rsid w:val="00875ADD"/>
    <w:rsid w:val="008772B3"/>
    <w:rsid w:val="00880EDF"/>
    <w:rsid w:val="00880F87"/>
    <w:rsid w:val="008811FD"/>
    <w:rsid w:val="00881C2A"/>
    <w:rsid w:val="0088208D"/>
    <w:rsid w:val="0088213B"/>
    <w:rsid w:val="008828C6"/>
    <w:rsid w:val="00882D2E"/>
    <w:rsid w:val="00882DE6"/>
    <w:rsid w:val="00882F01"/>
    <w:rsid w:val="00883A20"/>
    <w:rsid w:val="00883D4D"/>
    <w:rsid w:val="00884007"/>
    <w:rsid w:val="00884B59"/>
    <w:rsid w:val="008850BA"/>
    <w:rsid w:val="00885580"/>
    <w:rsid w:val="00885876"/>
    <w:rsid w:val="00886185"/>
    <w:rsid w:val="008861D9"/>
    <w:rsid w:val="0088638C"/>
    <w:rsid w:val="00886EDF"/>
    <w:rsid w:val="008908E5"/>
    <w:rsid w:val="00891216"/>
    <w:rsid w:val="00891B40"/>
    <w:rsid w:val="00894B58"/>
    <w:rsid w:val="00894FDC"/>
    <w:rsid w:val="008957D3"/>
    <w:rsid w:val="00896414"/>
    <w:rsid w:val="00896992"/>
    <w:rsid w:val="0089716F"/>
    <w:rsid w:val="00897C71"/>
    <w:rsid w:val="00897DC2"/>
    <w:rsid w:val="008A0810"/>
    <w:rsid w:val="008A0C89"/>
    <w:rsid w:val="008A0F54"/>
    <w:rsid w:val="008A16F9"/>
    <w:rsid w:val="008A1954"/>
    <w:rsid w:val="008A1D3E"/>
    <w:rsid w:val="008A3038"/>
    <w:rsid w:val="008A4B16"/>
    <w:rsid w:val="008A4D63"/>
    <w:rsid w:val="008A4E11"/>
    <w:rsid w:val="008A5A34"/>
    <w:rsid w:val="008A6D62"/>
    <w:rsid w:val="008A6FC8"/>
    <w:rsid w:val="008B13E9"/>
    <w:rsid w:val="008B18B1"/>
    <w:rsid w:val="008B2257"/>
    <w:rsid w:val="008B2436"/>
    <w:rsid w:val="008B3B51"/>
    <w:rsid w:val="008B4057"/>
    <w:rsid w:val="008B4145"/>
    <w:rsid w:val="008B497D"/>
    <w:rsid w:val="008B5071"/>
    <w:rsid w:val="008B5290"/>
    <w:rsid w:val="008B6A40"/>
    <w:rsid w:val="008B72EC"/>
    <w:rsid w:val="008B73FA"/>
    <w:rsid w:val="008C049A"/>
    <w:rsid w:val="008C04BE"/>
    <w:rsid w:val="008C1CDF"/>
    <w:rsid w:val="008C2229"/>
    <w:rsid w:val="008C2CFD"/>
    <w:rsid w:val="008C3522"/>
    <w:rsid w:val="008C3F06"/>
    <w:rsid w:val="008C3FDC"/>
    <w:rsid w:val="008C47AD"/>
    <w:rsid w:val="008C603A"/>
    <w:rsid w:val="008C71C8"/>
    <w:rsid w:val="008D019D"/>
    <w:rsid w:val="008D10F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05"/>
    <w:rsid w:val="008E3E57"/>
    <w:rsid w:val="008E42CE"/>
    <w:rsid w:val="008E42F4"/>
    <w:rsid w:val="008E4333"/>
    <w:rsid w:val="008E4A31"/>
    <w:rsid w:val="008E519A"/>
    <w:rsid w:val="008E5657"/>
    <w:rsid w:val="008E5E51"/>
    <w:rsid w:val="008F00DB"/>
    <w:rsid w:val="008F1264"/>
    <w:rsid w:val="008F2908"/>
    <w:rsid w:val="008F47C6"/>
    <w:rsid w:val="008F6647"/>
    <w:rsid w:val="008F700E"/>
    <w:rsid w:val="008F79FA"/>
    <w:rsid w:val="0090025C"/>
    <w:rsid w:val="00900343"/>
    <w:rsid w:val="009006A2"/>
    <w:rsid w:val="0090102B"/>
    <w:rsid w:val="009011CF"/>
    <w:rsid w:val="00901448"/>
    <w:rsid w:val="009028B4"/>
    <w:rsid w:val="009036BC"/>
    <w:rsid w:val="00903D30"/>
    <w:rsid w:val="00904414"/>
    <w:rsid w:val="00905197"/>
    <w:rsid w:val="00905C47"/>
    <w:rsid w:val="00906379"/>
    <w:rsid w:val="00906A8C"/>
    <w:rsid w:val="00906CB6"/>
    <w:rsid w:val="00906DD3"/>
    <w:rsid w:val="00907E4B"/>
    <w:rsid w:val="009101EA"/>
    <w:rsid w:val="009106FC"/>
    <w:rsid w:val="009108E5"/>
    <w:rsid w:val="009118BB"/>
    <w:rsid w:val="0091191F"/>
    <w:rsid w:val="009119D3"/>
    <w:rsid w:val="00911E7D"/>
    <w:rsid w:val="009120A9"/>
    <w:rsid w:val="0091230B"/>
    <w:rsid w:val="009134C3"/>
    <w:rsid w:val="00913C85"/>
    <w:rsid w:val="00915B81"/>
    <w:rsid w:val="00915D6B"/>
    <w:rsid w:val="009160DF"/>
    <w:rsid w:val="009162C7"/>
    <w:rsid w:val="00916EC2"/>
    <w:rsid w:val="009172F1"/>
    <w:rsid w:val="00920738"/>
    <w:rsid w:val="009212BE"/>
    <w:rsid w:val="009213BD"/>
    <w:rsid w:val="009230A6"/>
    <w:rsid w:val="00924393"/>
    <w:rsid w:val="00924627"/>
    <w:rsid w:val="009250A8"/>
    <w:rsid w:val="009250D3"/>
    <w:rsid w:val="00925239"/>
    <w:rsid w:val="00925BE6"/>
    <w:rsid w:val="00925F44"/>
    <w:rsid w:val="00926697"/>
    <w:rsid w:val="00926F61"/>
    <w:rsid w:val="00926FA9"/>
    <w:rsid w:val="00927906"/>
    <w:rsid w:val="00930A6E"/>
    <w:rsid w:val="00930CBD"/>
    <w:rsid w:val="0093123D"/>
    <w:rsid w:val="00931341"/>
    <w:rsid w:val="00933040"/>
    <w:rsid w:val="009330E9"/>
    <w:rsid w:val="009333B2"/>
    <w:rsid w:val="00933F1D"/>
    <w:rsid w:val="00934D97"/>
    <w:rsid w:val="00935D15"/>
    <w:rsid w:val="009411FB"/>
    <w:rsid w:val="009414A9"/>
    <w:rsid w:val="00941B71"/>
    <w:rsid w:val="00941DF9"/>
    <w:rsid w:val="009421AD"/>
    <w:rsid w:val="0094221C"/>
    <w:rsid w:val="0094409C"/>
    <w:rsid w:val="00944159"/>
    <w:rsid w:val="009449B2"/>
    <w:rsid w:val="00944A82"/>
    <w:rsid w:val="00944BA5"/>
    <w:rsid w:val="0094562B"/>
    <w:rsid w:val="00946606"/>
    <w:rsid w:val="00946C4D"/>
    <w:rsid w:val="0095019A"/>
    <w:rsid w:val="0095040B"/>
    <w:rsid w:val="0095285B"/>
    <w:rsid w:val="0095360B"/>
    <w:rsid w:val="00953FE9"/>
    <w:rsid w:val="00954417"/>
    <w:rsid w:val="0095481C"/>
    <w:rsid w:val="00954A09"/>
    <w:rsid w:val="0095516B"/>
    <w:rsid w:val="0095526F"/>
    <w:rsid w:val="009567E6"/>
    <w:rsid w:val="00957076"/>
    <w:rsid w:val="00957132"/>
    <w:rsid w:val="009576FD"/>
    <w:rsid w:val="009578EB"/>
    <w:rsid w:val="009578FF"/>
    <w:rsid w:val="00957A0D"/>
    <w:rsid w:val="0096006A"/>
    <w:rsid w:val="00960446"/>
    <w:rsid w:val="009610ED"/>
    <w:rsid w:val="00961EE9"/>
    <w:rsid w:val="009633BB"/>
    <w:rsid w:val="00963A36"/>
    <w:rsid w:val="009643DA"/>
    <w:rsid w:val="0096485F"/>
    <w:rsid w:val="00965659"/>
    <w:rsid w:val="00965C40"/>
    <w:rsid w:val="00967354"/>
    <w:rsid w:val="009706BA"/>
    <w:rsid w:val="00970DCA"/>
    <w:rsid w:val="00971015"/>
    <w:rsid w:val="00971592"/>
    <w:rsid w:val="00971617"/>
    <w:rsid w:val="009717F8"/>
    <w:rsid w:val="00971DDF"/>
    <w:rsid w:val="0097225C"/>
    <w:rsid w:val="009731D6"/>
    <w:rsid w:val="00973FC6"/>
    <w:rsid w:val="00974746"/>
    <w:rsid w:val="00975119"/>
    <w:rsid w:val="00975B18"/>
    <w:rsid w:val="009763ED"/>
    <w:rsid w:val="00976615"/>
    <w:rsid w:val="00976D0C"/>
    <w:rsid w:val="00976F04"/>
    <w:rsid w:val="009777F4"/>
    <w:rsid w:val="00977AD8"/>
    <w:rsid w:val="00980A10"/>
    <w:rsid w:val="00981130"/>
    <w:rsid w:val="00981F8F"/>
    <w:rsid w:val="0098229C"/>
    <w:rsid w:val="0098289D"/>
    <w:rsid w:val="00983304"/>
    <w:rsid w:val="009835E0"/>
    <w:rsid w:val="00983A0C"/>
    <w:rsid w:val="00983D46"/>
    <w:rsid w:val="00983DCA"/>
    <w:rsid w:val="009848CC"/>
    <w:rsid w:val="00985EF7"/>
    <w:rsid w:val="00986093"/>
    <w:rsid w:val="00986146"/>
    <w:rsid w:val="00986CF9"/>
    <w:rsid w:val="0098727B"/>
    <w:rsid w:val="00987416"/>
    <w:rsid w:val="009904C0"/>
    <w:rsid w:val="00990C0E"/>
    <w:rsid w:val="00990D75"/>
    <w:rsid w:val="00991093"/>
    <w:rsid w:val="0099163B"/>
    <w:rsid w:val="0099184D"/>
    <w:rsid w:val="00992343"/>
    <w:rsid w:val="0099282E"/>
    <w:rsid w:val="0099307C"/>
    <w:rsid w:val="0099383D"/>
    <w:rsid w:val="009938B1"/>
    <w:rsid w:val="00993CAC"/>
    <w:rsid w:val="00993ECF"/>
    <w:rsid w:val="00994B99"/>
    <w:rsid w:val="00994D34"/>
    <w:rsid w:val="00996258"/>
    <w:rsid w:val="00996306"/>
    <w:rsid w:val="00996744"/>
    <w:rsid w:val="009968DD"/>
    <w:rsid w:val="00997AB5"/>
    <w:rsid w:val="00997CF4"/>
    <w:rsid w:val="009A1169"/>
    <w:rsid w:val="009A164C"/>
    <w:rsid w:val="009A1AAC"/>
    <w:rsid w:val="009A2BB6"/>
    <w:rsid w:val="009A2C3C"/>
    <w:rsid w:val="009A2CB8"/>
    <w:rsid w:val="009A3028"/>
    <w:rsid w:val="009A33EC"/>
    <w:rsid w:val="009A3789"/>
    <w:rsid w:val="009A45A2"/>
    <w:rsid w:val="009A6919"/>
    <w:rsid w:val="009A6AC7"/>
    <w:rsid w:val="009B0173"/>
    <w:rsid w:val="009B0408"/>
    <w:rsid w:val="009B0843"/>
    <w:rsid w:val="009B0DEE"/>
    <w:rsid w:val="009B1335"/>
    <w:rsid w:val="009B176D"/>
    <w:rsid w:val="009B17B9"/>
    <w:rsid w:val="009B1E47"/>
    <w:rsid w:val="009B2CED"/>
    <w:rsid w:val="009B3054"/>
    <w:rsid w:val="009B335D"/>
    <w:rsid w:val="009B3C90"/>
    <w:rsid w:val="009B3E19"/>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862"/>
    <w:rsid w:val="009C5864"/>
    <w:rsid w:val="009C599A"/>
    <w:rsid w:val="009C5EFF"/>
    <w:rsid w:val="009C650E"/>
    <w:rsid w:val="009C70DB"/>
    <w:rsid w:val="009C774A"/>
    <w:rsid w:val="009C7821"/>
    <w:rsid w:val="009D19BC"/>
    <w:rsid w:val="009D2348"/>
    <w:rsid w:val="009D2EA8"/>
    <w:rsid w:val="009D2F0C"/>
    <w:rsid w:val="009D3306"/>
    <w:rsid w:val="009D3578"/>
    <w:rsid w:val="009D3A5F"/>
    <w:rsid w:val="009D462F"/>
    <w:rsid w:val="009D4F88"/>
    <w:rsid w:val="009D5193"/>
    <w:rsid w:val="009D56A1"/>
    <w:rsid w:val="009D5C32"/>
    <w:rsid w:val="009D5C56"/>
    <w:rsid w:val="009D6472"/>
    <w:rsid w:val="009D79F4"/>
    <w:rsid w:val="009D7D19"/>
    <w:rsid w:val="009E126D"/>
    <w:rsid w:val="009E2C84"/>
    <w:rsid w:val="009E33D7"/>
    <w:rsid w:val="009E3CD1"/>
    <w:rsid w:val="009E5520"/>
    <w:rsid w:val="009E55AD"/>
    <w:rsid w:val="009E55CE"/>
    <w:rsid w:val="009E5AF5"/>
    <w:rsid w:val="009E5EB5"/>
    <w:rsid w:val="009E74F0"/>
    <w:rsid w:val="009E7F23"/>
    <w:rsid w:val="009F0768"/>
    <w:rsid w:val="009F0DA5"/>
    <w:rsid w:val="009F102A"/>
    <w:rsid w:val="009F151C"/>
    <w:rsid w:val="009F2A19"/>
    <w:rsid w:val="009F4025"/>
    <w:rsid w:val="009F421A"/>
    <w:rsid w:val="009F514E"/>
    <w:rsid w:val="009F6433"/>
    <w:rsid w:val="009F7867"/>
    <w:rsid w:val="009F7D66"/>
    <w:rsid w:val="009F7EBD"/>
    <w:rsid w:val="00A00BD2"/>
    <w:rsid w:val="00A00E56"/>
    <w:rsid w:val="00A01156"/>
    <w:rsid w:val="00A01578"/>
    <w:rsid w:val="00A027F3"/>
    <w:rsid w:val="00A03978"/>
    <w:rsid w:val="00A03AB1"/>
    <w:rsid w:val="00A04D7E"/>
    <w:rsid w:val="00A051D9"/>
    <w:rsid w:val="00A055D6"/>
    <w:rsid w:val="00A05DF3"/>
    <w:rsid w:val="00A06360"/>
    <w:rsid w:val="00A07E08"/>
    <w:rsid w:val="00A10D79"/>
    <w:rsid w:val="00A11535"/>
    <w:rsid w:val="00A11A03"/>
    <w:rsid w:val="00A11E56"/>
    <w:rsid w:val="00A11FFC"/>
    <w:rsid w:val="00A12798"/>
    <w:rsid w:val="00A13A09"/>
    <w:rsid w:val="00A13AB7"/>
    <w:rsid w:val="00A14824"/>
    <w:rsid w:val="00A153BE"/>
    <w:rsid w:val="00A157C2"/>
    <w:rsid w:val="00A15DEE"/>
    <w:rsid w:val="00A16462"/>
    <w:rsid w:val="00A167B5"/>
    <w:rsid w:val="00A16DBE"/>
    <w:rsid w:val="00A179E0"/>
    <w:rsid w:val="00A17C4F"/>
    <w:rsid w:val="00A20653"/>
    <w:rsid w:val="00A20A39"/>
    <w:rsid w:val="00A238BD"/>
    <w:rsid w:val="00A23DCA"/>
    <w:rsid w:val="00A240D8"/>
    <w:rsid w:val="00A243E4"/>
    <w:rsid w:val="00A244F3"/>
    <w:rsid w:val="00A2459D"/>
    <w:rsid w:val="00A24E23"/>
    <w:rsid w:val="00A250D5"/>
    <w:rsid w:val="00A2566C"/>
    <w:rsid w:val="00A25F05"/>
    <w:rsid w:val="00A26491"/>
    <w:rsid w:val="00A30B2D"/>
    <w:rsid w:val="00A311AE"/>
    <w:rsid w:val="00A312A6"/>
    <w:rsid w:val="00A3130E"/>
    <w:rsid w:val="00A315B1"/>
    <w:rsid w:val="00A3193B"/>
    <w:rsid w:val="00A324CF"/>
    <w:rsid w:val="00A32D44"/>
    <w:rsid w:val="00A32E8B"/>
    <w:rsid w:val="00A32ED6"/>
    <w:rsid w:val="00A33518"/>
    <w:rsid w:val="00A33776"/>
    <w:rsid w:val="00A344A5"/>
    <w:rsid w:val="00A346C3"/>
    <w:rsid w:val="00A34D4A"/>
    <w:rsid w:val="00A35E45"/>
    <w:rsid w:val="00A36155"/>
    <w:rsid w:val="00A3629E"/>
    <w:rsid w:val="00A365AD"/>
    <w:rsid w:val="00A40280"/>
    <w:rsid w:val="00A42A85"/>
    <w:rsid w:val="00A42D07"/>
    <w:rsid w:val="00A44B43"/>
    <w:rsid w:val="00A4503E"/>
    <w:rsid w:val="00A450C0"/>
    <w:rsid w:val="00A45468"/>
    <w:rsid w:val="00A45D0B"/>
    <w:rsid w:val="00A471A8"/>
    <w:rsid w:val="00A4791B"/>
    <w:rsid w:val="00A50A48"/>
    <w:rsid w:val="00A51180"/>
    <w:rsid w:val="00A51242"/>
    <w:rsid w:val="00A51522"/>
    <w:rsid w:val="00A51573"/>
    <w:rsid w:val="00A51A5E"/>
    <w:rsid w:val="00A51FA5"/>
    <w:rsid w:val="00A52895"/>
    <w:rsid w:val="00A52D7D"/>
    <w:rsid w:val="00A539A5"/>
    <w:rsid w:val="00A53DA0"/>
    <w:rsid w:val="00A5404D"/>
    <w:rsid w:val="00A54467"/>
    <w:rsid w:val="00A555A7"/>
    <w:rsid w:val="00A55E8D"/>
    <w:rsid w:val="00A5765D"/>
    <w:rsid w:val="00A579BD"/>
    <w:rsid w:val="00A607CB"/>
    <w:rsid w:val="00A61576"/>
    <w:rsid w:val="00A63428"/>
    <w:rsid w:val="00A6351F"/>
    <w:rsid w:val="00A63809"/>
    <w:rsid w:val="00A641E5"/>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2C4B"/>
    <w:rsid w:val="00A74692"/>
    <w:rsid w:val="00A75A52"/>
    <w:rsid w:val="00A76066"/>
    <w:rsid w:val="00A7618B"/>
    <w:rsid w:val="00A76232"/>
    <w:rsid w:val="00A7640B"/>
    <w:rsid w:val="00A773A8"/>
    <w:rsid w:val="00A7778B"/>
    <w:rsid w:val="00A777E7"/>
    <w:rsid w:val="00A803BC"/>
    <w:rsid w:val="00A80657"/>
    <w:rsid w:val="00A80969"/>
    <w:rsid w:val="00A82A26"/>
    <w:rsid w:val="00A82E9D"/>
    <w:rsid w:val="00A82F6E"/>
    <w:rsid w:val="00A8482B"/>
    <w:rsid w:val="00A85017"/>
    <w:rsid w:val="00A85798"/>
    <w:rsid w:val="00A8609D"/>
    <w:rsid w:val="00A86EA7"/>
    <w:rsid w:val="00A91244"/>
    <w:rsid w:val="00A91774"/>
    <w:rsid w:val="00A91BA6"/>
    <w:rsid w:val="00A91C7F"/>
    <w:rsid w:val="00A92066"/>
    <w:rsid w:val="00A92776"/>
    <w:rsid w:val="00A93181"/>
    <w:rsid w:val="00A938E6"/>
    <w:rsid w:val="00A93CCF"/>
    <w:rsid w:val="00A94E4E"/>
    <w:rsid w:val="00A95514"/>
    <w:rsid w:val="00A95BD5"/>
    <w:rsid w:val="00A95C53"/>
    <w:rsid w:val="00A96F78"/>
    <w:rsid w:val="00A979E1"/>
    <w:rsid w:val="00AA0B9E"/>
    <w:rsid w:val="00AA0F2C"/>
    <w:rsid w:val="00AA1087"/>
    <w:rsid w:val="00AA161A"/>
    <w:rsid w:val="00AA22E4"/>
    <w:rsid w:val="00AA237C"/>
    <w:rsid w:val="00AA247C"/>
    <w:rsid w:val="00AA25A9"/>
    <w:rsid w:val="00AA26D9"/>
    <w:rsid w:val="00AA278A"/>
    <w:rsid w:val="00AA3183"/>
    <w:rsid w:val="00AA4605"/>
    <w:rsid w:val="00AA51AD"/>
    <w:rsid w:val="00AA591E"/>
    <w:rsid w:val="00AA5DF4"/>
    <w:rsid w:val="00AA65C9"/>
    <w:rsid w:val="00AA66CB"/>
    <w:rsid w:val="00AA7F94"/>
    <w:rsid w:val="00AB0A32"/>
    <w:rsid w:val="00AB0B90"/>
    <w:rsid w:val="00AB0E56"/>
    <w:rsid w:val="00AB0ED5"/>
    <w:rsid w:val="00AB10E4"/>
    <w:rsid w:val="00AB18AC"/>
    <w:rsid w:val="00AB1EB7"/>
    <w:rsid w:val="00AB27F7"/>
    <w:rsid w:val="00AB3A15"/>
    <w:rsid w:val="00AB3ECA"/>
    <w:rsid w:val="00AB4ECC"/>
    <w:rsid w:val="00AB4F0F"/>
    <w:rsid w:val="00AB53E3"/>
    <w:rsid w:val="00AB60E2"/>
    <w:rsid w:val="00AB6601"/>
    <w:rsid w:val="00AB674E"/>
    <w:rsid w:val="00AB6D79"/>
    <w:rsid w:val="00AB6FE6"/>
    <w:rsid w:val="00AB709E"/>
    <w:rsid w:val="00AB7806"/>
    <w:rsid w:val="00AC02C1"/>
    <w:rsid w:val="00AC0AB6"/>
    <w:rsid w:val="00AC10AD"/>
    <w:rsid w:val="00AC1790"/>
    <w:rsid w:val="00AC1E55"/>
    <w:rsid w:val="00AC3D06"/>
    <w:rsid w:val="00AC3EFF"/>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BA5"/>
    <w:rsid w:val="00AE3DE1"/>
    <w:rsid w:val="00AE4BDD"/>
    <w:rsid w:val="00AE5439"/>
    <w:rsid w:val="00AE61B2"/>
    <w:rsid w:val="00AE78D1"/>
    <w:rsid w:val="00AE797A"/>
    <w:rsid w:val="00AE7F89"/>
    <w:rsid w:val="00AF0E3D"/>
    <w:rsid w:val="00AF152F"/>
    <w:rsid w:val="00AF2D54"/>
    <w:rsid w:val="00AF3458"/>
    <w:rsid w:val="00AF3C14"/>
    <w:rsid w:val="00AF3F7B"/>
    <w:rsid w:val="00AF42B4"/>
    <w:rsid w:val="00AF4341"/>
    <w:rsid w:val="00AF4B8A"/>
    <w:rsid w:val="00AF4C6F"/>
    <w:rsid w:val="00AF4F1B"/>
    <w:rsid w:val="00AF5EC6"/>
    <w:rsid w:val="00AF61CB"/>
    <w:rsid w:val="00AF6ADB"/>
    <w:rsid w:val="00AF6C38"/>
    <w:rsid w:val="00AF6E8A"/>
    <w:rsid w:val="00AF7191"/>
    <w:rsid w:val="00AF7213"/>
    <w:rsid w:val="00AF7771"/>
    <w:rsid w:val="00AF7D92"/>
    <w:rsid w:val="00B00143"/>
    <w:rsid w:val="00B011CC"/>
    <w:rsid w:val="00B033CF"/>
    <w:rsid w:val="00B04048"/>
    <w:rsid w:val="00B04F3D"/>
    <w:rsid w:val="00B05702"/>
    <w:rsid w:val="00B06DD9"/>
    <w:rsid w:val="00B07CD6"/>
    <w:rsid w:val="00B07E52"/>
    <w:rsid w:val="00B10010"/>
    <w:rsid w:val="00B11775"/>
    <w:rsid w:val="00B11DBF"/>
    <w:rsid w:val="00B12F75"/>
    <w:rsid w:val="00B1302D"/>
    <w:rsid w:val="00B13954"/>
    <w:rsid w:val="00B13B70"/>
    <w:rsid w:val="00B14EC7"/>
    <w:rsid w:val="00B1513F"/>
    <w:rsid w:val="00B15B89"/>
    <w:rsid w:val="00B1746F"/>
    <w:rsid w:val="00B20725"/>
    <w:rsid w:val="00B2087E"/>
    <w:rsid w:val="00B20B11"/>
    <w:rsid w:val="00B20B94"/>
    <w:rsid w:val="00B211B3"/>
    <w:rsid w:val="00B23CCF"/>
    <w:rsid w:val="00B245E3"/>
    <w:rsid w:val="00B248D0"/>
    <w:rsid w:val="00B2628E"/>
    <w:rsid w:val="00B266B0"/>
    <w:rsid w:val="00B27767"/>
    <w:rsid w:val="00B27921"/>
    <w:rsid w:val="00B3000E"/>
    <w:rsid w:val="00B315EE"/>
    <w:rsid w:val="00B326A8"/>
    <w:rsid w:val="00B3291A"/>
    <w:rsid w:val="00B329EB"/>
    <w:rsid w:val="00B32FCD"/>
    <w:rsid w:val="00B33508"/>
    <w:rsid w:val="00B3377E"/>
    <w:rsid w:val="00B34E63"/>
    <w:rsid w:val="00B3554A"/>
    <w:rsid w:val="00B35DA4"/>
    <w:rsid w:val="00B36F27"/>
    <w:rsid w:val="00B37B41"/>
    <w:rsid w:val="00B40A96"/>
    <w:rsid w:val="00B4184B"/>
    <w:rsid w:val="00B41C23"/>
    <w:rsid w:val="00B422A7"/>
    <w:rsid w:val="00B42A32"/>
    <w:rsid w:val="00B42FA6"/>
    <w:rsid w:val="00B4399E"/>
    <w:rsid w:val="00B43A16"/>
    <w:rsid w:val="00B4579F"/>
    <w:rsid w:val="00B457A7"/>
    <w:rsid w:val="00B45CE1"/>
    <w:rsid w:val="00B460FD"/>
    <w:rsid w:val="00B46A75"/>
    <w:rsid w:val="00B470A7"/>
    <w:rsid w:val="00B47246"/>
    <w:rsid w:val="00B47A2F"/>
    <w:rsid w:val="00B500CD"/>
    <w:rsid w:val="00B5109D"/>
    <w:rsid w:val="00B5239C"/>
    <w:rsid w:val="00B53214"/>
    <w:rsid w:val="00B53259"/>
    <w:rsid w:val="00B53893"/>
    <w:rsid w:val="00B548C2"/>
    <w:rsid w:val="00B54B6A"/>
    <w:rsid w:val="00B55428"/>
    <w:rsid w:val="00B55917"/>
    <w:rsid w:val="00B55C93"/>
    <w:rsid w:val="00B570BF"/>
    <w:rsid w:val="00B60471"/>
    <w:rsid w:val="00B60B8F"/>
    <w:rsid w:val="00B625CC"/>
    <w:rsid w:val="00B63337"/>
    <w:rsid w:val="00B63637"/>
    <w:rsid w:val="00B6369F"/>
    <w:rsid w:val="00B639B9"/>
    <w:rsid w:val="00B639D7"/>
    <w:rsid w:val="00B64AA7"/>
    <w:rsid w:val="00B65452"/>
    <w:rsid w:val="00B654CD"/>
    <w:rsid w:val="00B66594"/>
    <w:rsid w:val="00B67049"/>
    <w:rsid w:val="00B67805"/>
    <w:rsid w:val="00B67D14"/>
    <w:rsid w:val="00B701FE"/>
    <w:rsid w:val="00B721CD"/>
    <w:rsid w:val="00B7267A"/>
    <w:rsid w:val="00B726FF"/>
    <w:rsid w:val="00B72A5B"/>
    <w:rsid w:val="00B72AA4"/>
    <w:rsid w:val="00B73E63"/>
    <w:rsid w:val="00B75454"/>
    <w:rsid w:val="00B7668D"/>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CCC"/>
    <w:rsid w:val="00B96413"/>
    <w:rsid w:val="00B97CA3"/>
    <w:rsid w:val="00BA1104"/>
    <w:rsid w:val="00BA1872"/>
    <w:rsid w:val="00BA1913"/>
    <w:rsid w:val="00BA2BC9"/>
    <w:rsid w:val="00BA2D09"/>
    <w:rsid w:val="00BA415B"/>
    <w:rsid w:val="00BA4641"/>
    <w:rsid w:val="00BA4A54"/>
    <w:rsid w:val="00BA7205"/>
    <w:rsid w:val="00BA76A9"/>
    <w:rsid w:val="00BB0595"/>
    <w:rsid w:val="00BB2F36"/>
    <w:rsid w:val="00BB3E2B"/>
    <w:rsid w:val="00BB492C"/>
    <w:rsid w:val="00BB54AE"/>
    <w:rsid w:val="00BB5D1C"/>
    <w:rsid w:val="00BB6552"/>
    <w:rsid w:val="00BB65E0"/>
    <w:rsid w:val="00BB6B9B"/>
    <w:rsid w:val="00BB754F"/>
    <w:rsid w:val="00BC0058"/>
    <w:rsid w:val="00BC07D4"/>
    <w:rsid w:val="00BC0A5D"/>
    <w:rsid w:val="00BC0BE3"/>
    <w:rsid w:val="00BC1AD9"/>
    <w:rsid w:val="00BC282C"/>
    <w:rsid w:val="00BC3257"/>
    <w:rsid w:val="00BC32E7"/>
    <w:rsid w:val="00BC4F81"/>
    <w:rsid w:val="00BC5670"/>
    <w:rsid w:val="00BC58B9"/>
    <w:rsid w:val="00BC6313"/>
    <w:rsid w:val="00BD0BFC"/>
    <w:rsid w:val="00BD14DA"/>
    <w:rsid w:val="00BD1807"/>
    <w:rsid w:val="00BD19B9"/>
    <w:rsid w:val="00BD2507"/>
    <w:rsid w:val="00BD2F13"/>
    <w:rsid w:val="00BD3056"/>
    <w:rsid w:val="00BD3846"/>
    <w:rsid w:val="00BD3E68"/>
    <w:rsid w:val="00BD4E05"/>
    <w:rsid w:val="00BD598A"/>
    <w:rsid w:val="00BD5C7A"/>
    <w:rsid w:val="00BD6C58"/>
    <w:rsid w:val="00BD723F"/>
    <w:rsid w:val="00BD7574"/>
    <w:rsid w:val="00BD75B4"/>
    <w:rsid w:val="00BD797F"/>
    <w:rsid w:val="00BD7D14"/>
    <w:rsid w:val="00BE02B4"/>
    <w:rsid w:val="00BE28C1"/>
    <w:rsid w:val="00BE3492"/>
    <w:rsid w:val="00BE391B"/>
    <w:rsid w:val="00BE3B62"/>
    <w:rsid w:val="00BE4A33"/>
    <w:rsid w:val="00BE4EC9"/>
    <w:rsid w:val="00BE631E"/>
    <w:rsid w:val="00BE65D2"/>
    <w:rsid w:val="00BE6BEC"/>
    <w:rsid w:val="00BE7EAA"/>
    <w:rsid w:val="00BF01F8"/>
    <w:rsid w:val="00BF0CCF"/>
    <w:rsid w:val="00BF0FC5"/>
    <w:rsid w:val="00BF10BC"/>
    <w:rsid w:val="00BF21AC"/>
    <w:rsid w:val="00BF2E53"/>
    <w:rsid w:val="00BF352A"/>
    <w:rsid w:val="00BF3669"/>
    <w:rsid w:val="00BF3954"/>
    <w:rsid w:val="00BF3C0D"/>
    <w:rsid w:val="00BF4010"/>
    <w:rsid w:val="00BF4BC7"/>
    <w:rsid w:val="00BF6252"/>
    <w:rsid w:val="00BF711C"/>
    <w:rsid w:val="00BF748E"/>
    <w:rsid w:val="00BF7749"/>
    <w:rsid w:val="00BF789B"/>
    <w:rsid w:val="00C00BBF"/>
    <w:rsid w:val="00C03309"/>
    <w:rsid w:val="00C037E0"/>
    <w:rsid w:val="00C0425C"/>
    <w:rsid w:val="00C05EB7"/>
    <w:rsid w:val="00C06E70"/>
    <w:rsid w:val="00C072FE"/>
    <w:rsid w:val="00C07393"/>
    <w:rsid w:val="00C11ADE"/>
    <w:rsid w:val="00C126E0"/>
    <w:rsid w:val="00C128BC"/>
    <w:rsid w:val="00C12E39"/>
    <w:rsid w:val="00C13D47"/>
    <w:rsid w:val="00C14164"/>
    <w:rsid w:val="00C144EB"/>
    <w:rsid w:val="00C14999"/>
    <w:rsid w:val="00C14B32"/>
    <w:rsid w:val="00C14C53"/>
    <w:rsid w:val="00C15D8E"/>
    <w:rsid w:val="00C17012"/>
    <w:rsid w:val="00C178FB"/>
    <w:rsid w:val="00C17DF9"/>
    <w:rsid w:val="00C201EB"/>
    <w:rsid w:val="00C206B6"/>
    <w:rsid w:val="00C20ACC"/>
    <w:rsid w:val="00C20DE2"/>
    <w:rsid w:val="00C22B28"/>
    <w:rsid w:val="00C22FD2"/>
    <w:rsid w:val="00C23671"/>
    <w:rsid w:val="00C257B7"/>
    <w:rsid w:val="00C272E8"/>
    <w:rsid w:val="00C301A9"/>
    <w:rsid w:val="00C309DB"/>
    <w:rsid w:val="00C30ABC"/>
    <w:rsid w:val="00C30B60"/>
    <w:rsid w:val="00C31FAA"/>
    <w:rsid w:val="00C33359"/>
    <w:rsid w:val="00C348D6"/>
    <w:rsid w:val="00C3504C"/>
    <w:rsid w:val="00C35FA6"/>
    <w:rsid w:val="00C36133"/>
    <w:rsid w:val="00C365E7"/>
    <w:rsid w:val="00C36E34"/>
    <w:rsid w:val="00C40388"/>
    <w:rsid w:val="00C404D7"/>
    <w:rsid w:val="00C404EE"/>
    <w:rsid w:val="00C409A0"/>
    <w:rsid w:val="00C4171B"/>
    <w:rsid w:val="00C42689"/>
    <w:rsid w:val="00C42988"/>
    <w:rsid w:val="00C42BD4"/>
    <w:rsid w:val="00C434F1"/>
    <w:rsid w:val="00C43FF0"/>
    <w:rsid w:val="00C44124"/>
    <w:rsid w:val="00C44641"/>
    <w:rsid w:val="00C45CCA"/>
    <w:rsid w:val="00C45EF5"/>
    <w:rsid w:val="00C46B7E"/>
    <w:rsid w:val="00C474D6"/>
    <w:rsid w:val="00C47538"/>
    <w:rsid w:val="00C504E5"/>
    <w:rsid w:val="00C5099B"/>
    <w:rsid w:val="00C50A4E"/>
    <w:rsid w:val="00C51C37"/>
    <w:rsid w:val="00C520B1"/>
    <w:rsid w:val="00C522D6"/>
    <w:rsid w:val="00C52C52"/>
    <w:rsid w:val="00C53B71"/>
    <w:rsid w:val="00C54020"/>
    <w:rsid w:val="00C5406F"/>
    <w:rsid w:val="00C545C5"/>
    <w:rsid w:val="00C54817"/>
    <w:rsid w:val="00C54F35"/>
    <w:rsid w:val="00C55566"/>
    <w:rsid w:val="00C57A01"/>
    <w:rsid w:val="00C57A2D"/>
    <w:rsid w:val="00C60B07"/>
    <w:rsid w:val="00C61D4B"/>
    <w:rsid w:val="00C625BC"/>
    <w:rsid w:val="00C626A5"/>
    <w:rsid w:val="00C62B0A"/>
    <w:rsid w:val="00C63C52"/>
    <w:rsid w:val="00C63F08"/>
    <w:rsid w:val="00C6528C"/>
    <w:rsid w:val="00C661E8"/>
    <w:rsid w:val="00C67F80"/>
    <w:rsid w:val="00C70084"/>
    <w:rsid w:val="00C7090B"/>
    <w:rsid w:val="00C70B91"/>
    <w:rsid w:val="00C70E24"/>
    <w:rsid w:val="00C7235B"/>
    <w:rsid w:val="00C72E18"/>
    <w:rsid w:val="00C731AD"/>
    <w:rsid w:val="00C7380B"/>
    <w:rsid w:val="00C74421"/>
    <w:rsid w:val="00C74BEB"/>
    <w:rsid w:val="00C75F2F"/>
    <w:rsid w:val="00C75FEE"/>
    <w:rsid w:val="00C76F1D"/>
    <w:rsid w:val="00C77223"/>
    <w:rsid w:val="00C77937"/>
    <w:rsid w:val="00C77CA4"/>
    <w:rsid w:val="00C77D26"/>
    <w:rsid w:val="00C8000C"/>
    <w:rsid w:val="00C80280"/>
    <w:rsid w:val="00C80380"/>
    <w:rsid w:val="00C80BDF"/>
    <w:rsid w:val="00C815DF"/>
    <w:rsid w:val="00C8169D"/>
    <w:rsid w:val="00C81819"/>
    <w:rsid w:val="00C81DF5"/>
    <w:rsid w:val="00C82504"/>
    <w:rsid w:val="00C82FEE"/>
    <w:rsid w:val="00C84D39"/>
    <w:rsid w:val="00C85277"/>
    <w:rsid w:val="00C853E6"/>
    <w:rsid w:val="00C85806"/>
    <w:rsid w:val="00C85D76"/>
    <w:rsid w:val="00C86AC0"/>
    <w:rsid w:val="00C873AC"/>
    <w:rsid w:val="00C87DA6"/>
    <w:rsid w:val="00C91857"/>
    <w:rsid w:val="00C9213B"/>
    <w:rsid w:val="00C93462"/>
    <w:rsid w:val="00C93733"/>
    <w:rsid w:val="00C94384"/>
    <w:rsid w:val="00C94A34"/>
    <w:rsid w:val="00C94C2B"/>
    <w:rsid w:val="00C94F73"/>
    <w:rsid w:val="00C95609"/>
    <w:rsid w:val="00C9572F"/>
    <w:rsid w:val="00C96F79"/>
    <w:rsid w:val="00C978F7"/>
    <w:rsid w:val="00C97CF9"/>
    <w:rsid w:val="00CA17DD"/>
    <w:rsid w:val="00CA1863"/>
    <w:rsid w:val="00CA1941"/>
    <w:rsid w:val="00CA20E4"/>
    <w:rsid w:val="00CA26CE"/>
    <w:rsid w:val="00CA34E6"/>
    <w:rsid w:val="00CA391D"/>
    <w:rsid w:val="00CA3ACD"/>
    <w:rsid w:val="00CA4A9C"/>
    <w:rsid w:val="00CA4F8B"/>
    <w:rsid w:val="00CA4FB1"/>
    <w:rsid w:val="00CA5445"/>
    <w:rsid w:val="00CA794A"/>
    <w:rsid w:val="00CA7E87"/>
    <w:rsid w:val="00CB0007"/>
    <w:rsid w:val="00CB0766"/>
    <w:rsid w:val="00CB09DA"/>
    <w:rsid w:val="00CB0BD9"/>
    <w:rsid w:val="00CB0D77"/>
    <w:rsid w:val="00CB1CAC"/>
    <w:rsid w:val="00CB1DE8"/>
    <w:rsid w:val="00CB1E3B"/>
    <w:rsid w:val="00CB1F1D"/>
    <w:rsid w:val="00CB6795"/>
    <w:rsid w:val="00CB71F8"/>
    <w:rsid w:val="00CC0555"/>
    <w:rsid w:val="00CC137D"/>
    <w:rsid w:val="00CC180A"/>
    <w:rsid w:val="00CC26DB"/>
    <w:rsid w:val="00CC300C"/>
    <w:rsid w:val="00CC35AE"/>
    <w:rsid w:val="00CC3DAA"/>
    <w:rsid w:val="00CC4B25"/>
    <w:rsid w:val="00CC4C2C"/>
    <w:rsid w:val="00CC5057"/>
    <w:rsid w:val="00CC7843"/>
    <w:rsid w:val="00CD01C0"/>
    <w:rsid w:val="00CD05D5"/>
    <w:rsid w:val="00CD078F"/>
    <w:rsid w:val="00CD121E"/>
    <w:rsid w:val="00CD185D"/>
    <w:rsid w:val="00CD198E"/>
    <w:rsid w:val="00CD2414"/>
    <w:rsid w:val="00CD28F0"/>
    <w:rsid w:val="00CD3ED8"/>
    <w:rsid w:val="00CD431D"/>
    <w:rsid w:val="00CD497A"/>
    <w:rsid w:val="00CD7058"/>
    <w:rsid w:val="00CD761D"/>
    <w:rsid w:val="00CD76B5"/>
    <w:rsid w:val="00CD78B9"/>
    <w:rsid w:val="00CE1D01"/>
    <w:rsid w:val="00CE2323"/>
    <w:rsid w:val="00CE2346"/>
    <w:rsid w:val="00CE2C49"/>
    <w:rsid w:val="00CE3060"/>
    <w:rsid w:val="00CE6C28"/>
    <w:rsid w:val="00CE6F0F"/>
    <w:rsid w:val="00CF002F"/>
    <w:rsid w:val="00CF0246"/>
    <w:rsid w:val="00CF2474"/>
    <w:rsid w:val="00CF2483"/>
    <w:rsid w:val="00CF24E2"/>
    <w:rsid w:val="00CF37DF"/>
    <w:rsid w:val="00CF393D"/>
    <w:rsid w:val="00CF4314"/>
    <w:rsid w:val="00CF4ABD"/>
    <w:rsid w:val="00CF4C7A"/>
    <w:rsid w:val="00CF4CF2"/>
    <w:rsid w:val="00CF5A53"/>
    <w:rsid w:val="00CF5D28"/>
    <w:rsid w:val="00CF5FCB"/>
    <w:rsid w:val="00CF68B8"/>
    <w:rsid w:val="00CF6EAD"/>
    <w:rsid w:val="00CF6F1E"/>
    <w:rsid w:val="00D001F9"/>
    <w:rsid w:val="00D0036E"/>
    <w:rsid w:val="00D00BB7"/>
    <w:rsid w:val="00D00D34"/>
    <w:rsid w:val="00D00F51"/>
    <w:rsid w:val="00D01EAD"/>
    <w:rsid w:val="00D035B9"/>
    <w:rsid w:val="00D040B7"/>
    <w:rsid w:val="00D04CD0"/>
    <w:rsid w:val="00D060FF"/>
    <w:rsid w:val="00D064E8"/>
    <w:rsid w:val="00D06546"/>
    <w:rsid w:val="00D06572"/>
    <w:rsid w:val="00D065CD"/>
    <w:rsid w:val="00D0724B"/>
    <w:rsid w:val="00D072E0"/>
    <w:rsid w:val="00D079AF"/>
    <w:rsid w:val="00D07BFD"/>
    <w:rsid w:val="00D12325"/>
    <w:rsid w:val="00D12761"/>
    <w:rsid w:val="00D14487"/>
    <w:rsid w:val="00D15E7E"/>
    <w:rsid w:val="00D16058"/>
    <w:rsid w:val="00D1632A"/>
    <w:rsid w:val="00D16FDD"/>
    <w:rsid w:val="00D20016"/>
    <w:rsid w:val="00D207A7"/>
    <w:rsid w:val="00D222FD"/>
    <w:rsid w:val="00D2279F"/>
    <w:rsid w:val="00D22AF1"/>
    <w:rsid w:val="00D22E93"/>
    <w:rsid w:val="00D23CCA"/>
    <w:rsid w:val="00D242DA"/>
    <w:rsid w:val="00D24659"/>
    <w:rsid w:val="00D247EC"/>
    <w:rsid w:val="00D25948"/>
    <w:rsid w:val="00D25A03"/>
    <w:rsid w:val="00D26229"/>
    <w:rsid w:val="00D26448"/>
    <w:rsid w:val="00D264A2"/>
    <w:rsid w:val="00D264CE"/>
    <w:rsid w:val="00D26670"/>
    <w:rsid w:val="00D2670E"/>
    <w:rsid w:val="00D26910"/>
    <w:rsid w:val="00D26BC0"/>
    <w:rsid w:val="00D270A1"/>
    <w:rsid w:val="00D276E8"/>
    <w:rsid w:val="00D27841"/>
    <w:rsid w:val="00D27B8B"/>
    <w:rsid w:val="00D30CF0"/>
    <w:rsid w:val="00D31681"/>
    <w:rsid w:val="00D317FB"/>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636"/>
    <w:rsid w:val="00D36964"/>
    <w:rsid w:val="00D36E50"/>
    <w:rsid w:val="00D37A1A"/>
    <w:rsid w:val="00D4081B"/>
    <w:rsid w:val="00D40E1A"/>
    <w:rsid w:val="00D413C3"/>
    <w:rsid w:val="00D42240"/>
    <w:rsid w:val="00D427C3"/>
    <w:rsid w:val="00D42EB8"/>
    <w:rsid w:val="00D438F4"/>
    <w:rsid w:val="00D43D3C"/>
    <w:rsid w:val="00D43E0B"/>
    <w:rsid w:val="00D441E2"/>
    <w:rsid w:val="00D444D7"/>
    <w:rsid w:val="00D44932"/>
    <w:rsid w:val="00D46111"/>
    <w:rsid w:val="00D4634D"/>
    <w:rsid w:val="00D46598"/>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3C6A"/>
    <w:rsid w:val="00D54FB3"/>
    <w:rsid w:val="00D55889"/>
    <w:rsid w:val="00D56B5F"/>
    <w:rsid w:val="00D57A3F"/>
    <w:rsid w:val="00D57AF0"/>
    <w:rsid w:val="00D57E92"/>
    <w:rsid w:val="00D604E7"/>
    <w:rsid w:val="00D60896"/>
    <w:rsid w:val="00D61815"/>
    <w:rsid w:val="00D627E3"/>
    <w:rsid w:val="00D62ECD"/>
    <w:rsid w:val="00D64040"/>
    <w:rsid w:val="00D640C0"/>
    <w:rsid w:val="00D641EA"/>
    <w:rsid w:val="00D64426"/>
    <w:rsid w:val="00D64475"/>
    <w:rsid w:val="00D64A2A"/>
    <w:rsid w:val="00D64DC4"/>
    <w:rsid w:val="00D65D78"/>
    <w:rsid w:val="00D66AAA"/>
    <w:rsid w:val="00D66B04"/>
    <w:rsid w:val="00D67BC5"/>
    <w:rsid w:val="00D7021B"/>
    <w:rsid w:val="00D70D33"/>
    <w:rsid w:val="00D71862"/>
    <w:rsid w:val="00D71E7F"/>
    <w:rsid w:val="00D71FBA"/>
    <w:rsid w:val="00D7239B"/>
    <w:rsid w:val="00D726EE"/>
    <w:rsid w:val="00D73077"/>
    <w:rsid w:val="00D736A2"/>
    <w:rsid w:val="00D73BA4"/>
    <w:rsid w:val="00D73C57"/>
    <w:rsid w:val="00D74215"/>
    <w:rsid w:val="00D742E0"/>
    <w:rsid w:val="00D742FF"/>
    <w:rsid w:val="00D748F9"/>
    <w:rsid w:val="00D758B3"/>
    <w:rsid w:val="00D76ADC"/>
    <w:rsid w:val="00D77413"/>
    <w:rsid w:val="00D80B04"/>
    <w:rsid w:val="00D81F10"/>
    <w:rsid w:val="00D82798"/>
    <w:rsid w:val="00D82BF2"/>
    <w:rsid w:val="00D84A57"/>
    <w:rsid w:val="00D855D4"/>
    <w:rsid w:val="00D87307"/>
    <w:rsid w:val="00D874DF"/>
    <w:rsid w:val="00D87A12"/>
    <w:rsid w:val="00D91682"/>
    <w:rsid w:val="00D9289F"/>
    <w:rsid w:val="00D930E1"/>
    <w:rsid w:val="00D9354D"/>
    <w:rsid w:val="00D9415C"/>
    <w:rsid w:val="00D942CC"/>
    <w:rsid w:val="00D944E4"/>
    <w:rsid w:val="00D94C3E"/>
    <w:rsid w:val="00D94D87"/>
    <w:rsid w:val="00D95B31"/>
    <w:rsid w:val="00D95DCC"/>
    <w:rsid w:val="00D962DC"/>
    <w:rsid w:val="00D97B8A"/>
    <w:rsid w:val="00D97BE4"/>
    <w:rsid w:val="00DA180C"/>
    <w:rsid w:val="00DA18A2"/>
    <w:rsid w:val="00DA3E7B"/>
    <w:rsid w:val="00DA3F17"/>
    <w:rsid w:val="00DA418E"/>
    <w:rsid w:val="00DA4419"/>
    <w:rsid w:val="00DA451D"/>
    <w:rsid w:val="00DA470D"/>
    <w:rsid w:val="00DA4A78"/>
    <w:rsid w:val="00DA4CC5"/>
    <w:rsid w:val="00DA56DB"/>
    <w:rsid w:val="00DA6452"/>
    <w:rsid w:val="00DA6EFB"/>
    <w:rsid w:val="00DA6FE9"/>
    <w:rsid w:val="00DA7925"/>
    <w:rsid w:val="00DB026C"/>
    <w:rsid w:val="00DB031E"/>
    <w:rsid w:val="00DB040B"/>
    <w:rsid w:val="00DB04B1"/>
    <w:rsid w:val="00DB0AB8"/>
    <w:rsid w:val="00DB0D2A"/>
    <w:rsid w:val="00DB11CD"/>
    <w:rsid w:val="00DB1DAB"/>
    <w:rsid w:val="00DB2850"/>
    <w:rsid w:val="00DB2962"/>
    <w:rsid w:val="00DB39D4"/>
    <w:rsid w:val="00DB3A47"/>
    <w:rsid w:val="00DB46D0"/>
    <w:rsid w:val="00DB46DF"/>
    <w:rsid w:val="00DB49B6"/>
    <w:rsid w:val="00DB4E06"/>
    <w:rsid w:val="00DB6A80"/>
    <w:rsid w:val="00DB6C06"/>
    <w:rsid w:val="00DB7355"/>
    <w:rsid w:val="00DB73A7"/>
    <w:rsid w:val="00DB7B06"/>
    <w:rsid w:val="00DC043D"/>
    <w:rsid w:val="00DC1E3A"/>
    <w:rsid w:val="00DC2419"/>
    <w:rsid w:val="00DC318A"/>
    <w:rsid w:val="00DC3A9D"/>
    <w:rsid w:val="00DC3C8C"/>
    <w:rsid w:val="00DC4004"/>
    <w:rsid w:val="00DC410C"/>
    <w:rsid w:val="00DC4243"/>
    <w:rsid w:val="00DC5584"/>
    <w:rsid w:val="00DC5AA2"/>
    <w:rsid w:val="00DC6C1E"/>
    <w:rsid w:val="00DC7110"/>
    <w:rsid w:val="00DC7255"/>
    <w:rsid w:val="00DC72CE"/>
    <w:rsid w:val="00DC7951"/>
    <w:rsid w:val="00DD02BB"/>
    <w:rsid w:val="00DD1C4B"/>
    <w:rsid w:val="00DD1F7B"/>
    <w:rsid w:val="00DD229E"/>
    <w:rsid w:val="00DD3029"/>
    <w:rsid w:val="00DD55E0"/>
    <w:rsid w:val="00DD5F7E"/>
    <w:rsid w:val="00DD6EAC"/>
    <w:rsid w:val="00DD75D4"/>
    <w:rsid w:val="00DE18A3"/>
    <w:rsid w:val="00DE1904"/>
    <w:rsid w:val="00DE1DAA"/>
    <w:rsid w:val="00DE2032"/>
    <w:rsid w:val="00DE3DBB"/>
    <w:rsid w:val="00DE43A2"/>
    <w:rsid w:val="00DE4A74"/>
    <w:rsid w:val="00DE4B05"/>
    <w:rsid w:val="00DE4EE9"/>
    <w:rsid w:val="00DE541C"/>
    <w:rsid w:val="00DE737B"/>
    <w:rsid w:val="00DF052F"/>
    <w:rsid w:val="00DF100B"/>
    <w:rsid w:val="00DF11B7"/>
    <w:rsid w:val="00DF2FFC"/>
    <w:rsid w:val="00DF4359"/>
    <w:rsid w:val="00DF5284"/>
    <w:rsid w:val="00DF59C3"/>
    <w:rsid w:val="00DF710D"/>
    <w:rsid w:val="00DF73C1"/>
    <w:rsid w:val="00DF7511"/>
    <w:rsid w:val="00DF7751"/>
    <w:rsid w:val="00DF7F09"/>
    <w:rsid w:val="00E00137"/>
    <w:rsid w:val="00E008D1"/>
    <w:rsid w:val="00E009B1"/>
    <w:rsid w:val="00E00BC3"/>
    <w:rsid w:val="00E011D7"/>
    <w:rsid w:val="00E031BB"/>
    <w:rsid w:val="00E031BF"/>
    <w:rsid w:val="00E0404E"/>
    <w:rsid w:val="00E0417B"/>
    <w:rsid w:val="00E044A8"/>
    <w:rsid w:val="00E0576C"/>
    <w:rsid w:val="00E068BC"/>
    <w:rsid w:val="00E073F0"/>
    <w:rsid w:val="00E0778E"/>
    <w:rsid w:val="00E106C3"/>
    <w:rsid w:val="00E10761"/>
    <w:rsid w:val="00E10AF7"/>
    <w:rsid w:val="00E10F2E"/>
    <w:rsid w:val="00E11D7A"/>
    <w:rsid w:val="00E11EEB"/>
    <w:rsid w:val="00E128F2"/>
    <w:rsid w:val="00E13E5A"/>
    <w:rsid w:val="00E13EE4"/>
    <w:rsid w:val="00E14C5B"/>
    <w:rsid w:val="00E14C81"/>
    <w:rsid w:val="00E16463"/>
    <w:rsid w:val="00E1649B"/>
    <w:rsid w:val="00E16F82"/>
    <w:rsid w:val="00E17F6F"/>
    <w:rsid w:val="00E20B20"/>
    <w:rsid w:val="00E22100"/>
    <w:rsid w:val="00E239D1"/>
    <w:rsid w:val="00E244EC"/>
    <w:rsid w:val="00E246B9"/>
    <w:rsid w:val="00E246BC"/>
    <w:rsid w:val="00E250C5"/>
    <w:rsid w:val="00E26727"/>
    <w:rsid w:val="00E26970"/>
    <w:rsid w:val="00E2728F"/>
    <w:rsid w:val="00E27791"/>
    <w:rsid w:val="00E30AE9"/>
    <w:rsid w:val="00E30F2D"/>
    <w:rsid w:val="00E318FD"/>
    <w:rsid w:val="00E319DB"/>
    <w:rsid w:val="00E31AFC"/>
    <w:rsid w:val="00E31C55"/>
    <w:rsid w:val="00E3250F"/>
    <w:rsid w:val="00E325E5"/>
    <w:rsid w:val="00E329D9"/>
    <w:rsid w:val="00E33C6B"/>
    <w:rsid w:val="00E3409E"/>
    <w:rsid w:val="00E34F76"/>
    <w:rsid w:val="00E35C1C"/>
    <w:rsid w:val="00E37BE5"/>
    <w:rsid w:val="00E400D2"/>
    <w:rsid w:val="00E405B2"/>
    <w:rsid w:val="00E41A27"/>
    <w:rsid w:val="00E41AB4"/>
    <w:rsid w:val="00E41D76"/>
    <w:rsid w:val="00E42737"/>
    <w:rsid w:val="00E42F9E"/>
    <w:rsid w:val="00E43E50"/>
    <w:rsid w:val="00E44906"/>
    <w:rsid w:val="00E44E88"/>
    <w:rsid w:val="00E45C77"/>
    <w:rsid w:val="00E4608B"/>
    <w:rsid w:val="00E46D7F"/>
    <w:rsid w:val="00E501D3"/>
    <w:rsid w:val="00E52A7C"/>
    <w:rsid w:val="00E53A01"/>
    <w:rsid w:val="00E564C4"/>
    <w:rsid w:val="00E567C9"/>
    <w:rsid w:val="00E57E1A"/>
    <w:rsid w:val="00E604C4"/>
    <w:rsid w:val="00E60809"/>
    <w:rsid w:val="00E61300"/>
    <w:rsid w:val="00E635B9"/>
    <w:rsid w:val="00E637F3"/>
    <w:rsid w:val="00E65D15"/>
    <w:rsid w:val="00E65D85"/>
    <w:rsid w:val="00E66BDC"/>
    <w:rsid w:val="00E66CD8"/>
    <w:rsid w:val="00E67802"/>
    <w:rsid w:val="00E67A29"/>
    <w:rsid w:val="00E67EE5"/>
    <w:rsid w:val="00E7013A"/>
    <w:rsid w:val="00E7106B"/>
    <w:rsid w:val="00E72C6B"/>
    <w:rsid w:val="00E73AB7"/>
    <w:rsid w:val="00E74F5D"/>
    <w:rsid w:val="00E75BDC"/>
    <w:rsid w:val="00E76034"/>
    <w:rsid w:val="00E77CAC"/>
    <w:rsid w:val="00E80440"/>
    <w:rsid w:val="00E817E0"/>
    <w:rsid w:val="00E82EE4"/>
    <w:rsid w:val="00E831E7"/>
    <w:rsid w:val="00E843B5"/>
    <w:rsid w:val="00E84A3B"/>
    <w:rsid w:val="00E85307"/>
    <w:rsid w:val="00E85B0A"/>
    <w:rsid w:val="00E85CFB"/>
    <w:rsid w:val="00E86B82"/>
    <w:rsid w:val="00E8733D"/>
    <w:rsid w:val="00E874AF"/>
    <w:rsid w:val="00E87742"/>
    <w:rsid w:val="00E87768"/>
    <w:rsid w:val="00E879C9"/>
    <w:rsid w:val="00E907E4"/>
    <w:rsid w:val="00E90A24"/>
    <w:rsid w:val="00E90C34"/>
    <w:rsid w:val="00E90F88"/>
    <w:rsid w:val="00E912E5"/>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7AC"/>
    <w:rsid w:val="00EA6FE4"/>
    <w:rsid w:val="00EA798D"/>
    <w:rsid w:val="00EA7F4C"/>
    <w:rsid w:val="00EB00FB"/>
    <w:rsid w:val="00EB154B"/>
    <w:rsid w:val="00EB1D47"/>
    <w:rsid w:val="00EB2146"/>
    <w:rsid w:val="00EB2317"/>
    <w:rsid w:val="00EB26C6"/>
    <w:rsid w:val="00EB279B"/>
    <w:rsid w:val="00EB2ABB"/>
    <w:rsid w:val="00EB2B18"/>
    <w:rsid w:val="00EB2BE4"/>
    <w:rsid w:val="00EB4142"/>
    <w:rsid w:val="00EB4F83"/>
    <w:rsid w:val="00EB584C"/>
    <w:rsid w:val="00EB5863"/>
    <w:rsid w:val="00EB5D88"/>
    <w:rsid w:val="00EB6D14"/>
    <w:rsid w:val="00EB7307"/>
    <w:rsid w:val="00EB772D"/>
    <w:rsid w:val="00EC08DA"/>
    <w:rsid w:val="00EC1089"/>
    <w:rsid w:val="00EC1212"/>
    <w:rsid w:val="00EC14B0"/>
    <w:rsid w:val="00EC17F8"/>
    <w:rsid w:val="00EC204E"/>
    <w:rsid w:val="00EC249E"/>
    <w:rsid w:val="00EC2CFF"/>
    <w:rsid w:val="00EC2DFB"/>
    <w:rsid w:val="00EC37EE"/>
    <w:rsid w:val="00EC4904"/>
    <w:rsid w:val="00EC4DF6"/>
    <w:rsid w:val="00EC5F2F"/>
    <w:rsid w:val="00EC651E"/>
    <w:rsid w:val="00EC65E5"/>
    <w:rsid w:val="00EC692E"/>
    <w:rsid w:val="00EC745E"/>
    <w:rsid w:val="00EC775C"/>
    <w:rsid w:val="00EC7D0C"/>
    <w:rsid w:val="00EC7EAF"/>
    <w:rsid w:val="00ED1327"/>
    <w:rsid w:val="00ED27C3"/>
    <w:rsid w:val="00ED2AE2"/>
    <w:rsid w:val="00ED2C5A"/>
    <w:rsid w:val="00ED33AE"/>
    <w:rsid w:val="00ED3775"/>
    <w:rsid w:val="00ED4A6D"/>
    <w:rsid w:val="00ED6D4A"/>
    <w:rsid w:val="00ED721A"/>
    <w:rsid w:val="00ED72E8"/>
    <w:rsid w:val="00ED738C"/>
    <w:rsid w:val="00ED7918"/>
    <w:rsid w:val="00ED7FD3"/>
    <w:rsid w:val="00EE0B38"/>
    <w:rsid w:val="00EE0E5D"/>
    <w:rsid w:val="00EE11C2"/>
    <w:rsid w:val="00EE2A61"/>
    <w:rsid w:val="00EE3663"/>
    <w:rsid w:val="00EE41C4"/>
    <w:rsid w:val="00EE5A27"/>
    <w:rsid w:val="00EE62CA"/>
    <w:rsid w:val="00EE6E77"/>
    <w:rsid w:val="00EE7011"/>
    <w:rsid w:val="00EE76A9"/>
    <w:rsid w:val="00EE799E"/>
    <w:rsid w:val="00EE7CA8"/>
    <w:rsid w:val="00EE7FA7"/>
    <w:rsid w:val="00EF0322"/>
    <w:rsid w:val="00EF1093"/>
    <w:rsid w:val="00EF1944"/>
    <w:rsid w:val="00EF1FCB"/>
    <w:rsid w:val="00EF21C3"/>
    <w:rsid w:val="00EF2C14"/>
    <w:rsid w:val="00EF2C8C"/>
    <w:rsid w:val="00EF2E6B"/>
    <w:rsid w:val="00EF3A24"/>
    <w:rsid w:val="00EF426B"/>
    <w:rsid w:val="00EF54D1"/>
    <w:rsid w:val="00EF67BB"/>
    <w:rsid w:val="00EF72F9"/>
    <w:rsid w:val="00EF7DB2"/>
    <w:rsid w:val="00F0021E"/>
    <w:rsid w:val="00F0030E"/>
    <w:rsid w:val="00F00CD1"/>
    <w:rsid w:val="00F017D9"/>
    <w:rsid w:val="00F01E6B"/>
    <w:rsid w:val="00F0241C"/>
    <w:rsid w:val="00F02E2E"/>
    <w:rsid w:val="00F031EE"/>
    <w:rsid w:val="00F03BF8"/>
    <w:rsid w:val="00F03F5F"/>
    <w:rsid w:val="00F05759"/>
    <w:rsid w:val="00F0577E"/>
    <w:rsid w:val="00F0634E"/>
    <w:rsid w:val="00F06478"/>
    <w:rsid w:val="00F064EC"/>
    <w:rsid w:val="00F07B44"/>
    <w:rsid w:val="00F07F39"/>
    <w:rsid w:val="00F104B7"/>
    <w:rsid w:val="00F10CB9"/>
    <w:rsid w:val="00F110CD"/>
    <w:rsid w:val="00F110D5"/>
    <w:rsid w:val="00F12351"/>
    <w:rsid w:val="00F13666"/>
    <w:rsid w:val="00F13B5A"/>
    <w:rsid w:val="00F1436C"/>
    <w:rsid w:val="00F15193"/>
    <w:rsid w:val="00F15F6D"/>
    <w:rsid w:val="00F16739"/>
    <w:rsid w:val="00F16DE2"/>
    <w:rsid w:val="00F17C62"/>
    <w:rsid w:val="00F2052B"/>
    <w:rsid w:val="00F22183"/>
    <w:rsid w:val="00F2260F"/>
    <w:rsid w:val="00F22A44"/>
    <w:rsid w:val="00F242AD"/>
    <w:rsid w:val="00F247F2"/>
    <w:rsid w:val="00F2518F"/>
    <w:rsid w:val="00F252A8"/>
    <w:rsid w:val="00F255D9"/>
    <w:rsid w:val="00F2592B"/>
    <w:rsid w:val="00F265F7"/>
    <w:rsid w:val="00F27FA6"/>
    <w:rsid w:val="00F31CAD"/>
    <w:rsid w:val="00F33DC8"/>
    <w:rsid w:val="00F34444"/>
    <w:rsid w:val="00F35149"/>
    <w:rsid w:val="00F36014"/>
    <w:rsid w:val="00F37165"/>
    <w:rsid w:val="00F378F1"/>
    <w:rsid w:val="00F403A1"/>
    <w:rsid w:val="00F403DB"/>
    <w:rsid w:val="00F4065A"/>
    <w:rsid w:val="00F4275C"/>
    <w:rsid w:val="00F42F9D"/>
    <w:rsid w:val="00F434B2"/>
    <w:rsid w:val="00F45693"/>
    <w:rsid w:val="00F50FAD"/>
    <w:rsid w:val="00F52339"/>
    <w:rsid w:val="00F52425"/>
    <w:rsid w:val="00F5277A"/>
    <w:rsid w:val="00F532E8"/>
    <w:rsid w:val="00F537FF"/>
    <w:rsid w:val="00F53AD0"/>
    <w:rsid w:val="00F54E36"/>
    <w:rsid w:val="00F560FE"/>
    <w:rsid w:val="00F6045A"/>
    <w:rsid w:val="00F60CD6"/>
    <w:rsid w:val="00F6111C"/>
    <w:rsid w:val="00F614C0"/>
    <w:rsid w:val="00F61647"/>
    <w:rsid w:val="00F638ED"/>
    <w:rsid w:val="00F64279"/>
    <w:rsid w:val="00F648F6"/>
    <w:rsid w:val="00F657CF"/>
    <w:rsid w:val="00F65808"/>
    <w:rsid w:val="00F6587D"/>
    <w:rsid w:val="00F66A00"/>
    <w:rsid w:val="00F66CFB"/>
    <w:rsid w:val="00F677DB"/>
    <w:rsid w:val="00F70C73"/>
    <w:rsid w:val="00F71155"/>
    <w:rsid w:val="00F713A3"/>
    <w:rsid w:val="00F71A8F"/>
    <w:rsid w:val="00F72F1D"/>
    <w:rsid w:val="00F74173"/>
    <w:rsid w:val="00F75330"/>
    <w:rsid w:val="00F75B66"/>
    <w:rsid w:val="00F76196"/>
    <w:rsid w:val="00F76199"/>
    <w:rsid w:val="00F767C6"/>
    <w:rsid w:val="00F76BD9"/>
    <w:rsid w:val="00F80318"/>
    <w:rsid w:val="00F803D0"/>
    <w:rsid w:val="00F80703"/>
    <w:rsid w:val="00F80948"/>
    <w:rsid w:val="00F81387"/>
    <w:rsid w:val="00F82134"/>
    <w:rsid w:val="00F822E3"/>
    <w:rsid w:val="00F82866"/>
    <w:rsid w:val="00F83066"/>
    <w:rsid w:val="00F838BF"/>
    <w:rsid w:val="00F83BE1"/>
    <w:rsid w:val="00F841FB"/>
    <w:rsid w:val="00F84421"/>
    <w:rsid w:val="00F8449B"/>
    <w:rsid w:val="00F84B44"/>
    <w:rsid w:val="00F85691"/>
    <w:rsid w:val="00F87032"/>
    <w:rsid w:val="00F87094"/>
    <w:rsid w:val="00F87AB3"/>
    <w:rsid w:val="00F90481"/>
    <w:rsid w:val="00F912B7"/>
    <w:rsid w:val="00F913DC"/>
    <w:rsid w:val="00F91DDA"/>
    <w:rsid w:val="00F923E2"/>
    <w:rsid w:val="00F9258B"/>
    <w:rsid w:val="00F926E2"/>
    <w:rsid w:val="00F9397A"/>
    <w:rsid w:val="00F93A37"/>
    <w:rsid w:val="00F94182"/>
    <w:rsid w:val="00F9431F"/>
    <w:rsid w:val="00F944D9"/>
    <w:rsid w:val="00F94DB3"/>
    <w:rsid w:val="00F95806"/>
    <w:rsid w:val="00F964D5"/>
    <w:rsid w:val="00F96500"/>
    <w:rsid w:val="00FA2C35"/>
    <w:rsid w:val="00FA31E7"/>
    <w:rsid w:val="00FA413A"/>
    <w:rsid w:val="00FA4144"/>
    <w:rsid w:val="00FA46B0"/>
    <w:rsid w:val="00FA4DDF"/>
    <w:rsid w:val="00FA5C71"/>
    <w:rsid w:val="00FA645E"/>
    <w:rsid w:val="00FA6A01"/>
    <w:rsid w:val="00FA6E7F"/>
    <w:rsid w:val="00FA7114"/>
    <w:rsid w:val="00FA7B41"/>
    <w:rsid w:val="00FB052D"/>
    <w:rsid w:val="00FB088C"/>
    <w:rsid w:val="00FB1639"/>
    <w:rsid w:val="00FB22D7"/>
    <w:rsid w:val="00FB2379"/>
    <w:rsid w:val="00FB3CB7"/>
    <w:rsid w:val="00FB4B8A"/>
    <w:rsid w:val="00FB4FD3"/>
    <w:rsid w:val="00FB5152"/>
    <w:rsid w:val="00FB5F8F"/>
    <w:rsid w:val="00FB680E"/>
    <w:rsid w:val="00FB6B73"/>
    <w:rsid w:val="00FB7A0B"/>
    <w:rsid w:val="00FC0065"/>
    <w:rsid w:val="00FC05FB"/>
    <w:rsid w:val="00FC062F"/>
    <w:rsid w:val="00FC0754"/>
    <w:rsid w:val="00FC3AEE"/>
    <w:rsid w:val="00FC4FEB"/>
    <w:rsid w:val="00FC6238"/>
    <w:rsid w:val="00FC6492"/>
    <w:rsid w:val="00FC76C3"/>
    <w:rsid w:val="00FC7951"/>
    <w:rsid w:val="00FC7EAE"/>
    <w:rsid w:val="00FD06B1"/>
    <w:rsid w:val="00FD236B"/>
    <w:rsid w:val="00FD2785"/>
    <w:rsid w:val="00FD33FC"/>
    <w:rsid w:val="00FD3730"/>
    <w:rsid w:val="00FD3ADE"/>
    <w:rsid w:val="00FD3B08"/>
    <w:rsid w:val="00FD4806"/>
    <w:rsid w:val="00FD4BA4"/>
    <w:rsid w:val="00FD534E"/>
    <w:rsid w:val="00FD56C7"/>
    <w:rsid w:val="00FD5CBB"/>
    <w:rsid w:val="00FD6564"/>
    <w:rsid w:val="00FD6B74"/>
    <w:rsid w:val="00FD6C70"/>
    <w:rsid w:val="00FD70AE"/>
    <w:rsid w:val="00FE002E"/>
    <w:rsid w:val="00FE0E00"/>
    <w:rsid w:val="00FE2398"/>
    <w:rsid w:val="00FE515A"/>
    <w:rsid w:val="00FE5421"/>
    <w:rsid w:val="00FE54EE"/>
    <w:rsid w:val="00FE5624"/>
    <w:rsid w:val="00FE5D2C"/>
    <w:rsid w:val="00FE5FBF"/>
    <w:rsid w:val="00FE6C25"/>
    <w:rsid w:val="00FF033A"/>
    <w:rsid w:val="00FF03AA"/>
    <w:rsid w:val="00FF0964"/>
    <w:rsid w:val="00FF0F67"/>
    <w:rsid w:val="00FF16F2"/>
    <w:rsid w:val="00FF1965"/>
    <w:rsid w:val="00FF1F9B"/>
    <w:rsid w:val="00FF2B42"/>
    <w:rsid w:val="00FF2D5B"/>
    <w:rsid w:val="00FF3B7F"/>
    <w:rsid w:val="00FF3DE1"/>
    <w:rsid w:val="00FF4F92"/>
    <w:rsid w:val="00FF54EB"/>
    <w:rsid w:val="00FF5E5D"/>
    <w:rsid w:val="00FF62A4"/>
    <w:rsid w:val="00FF6822"/>
    <w:rsid w:val="00FF73D0"/>
    <w:rsid w:val="018FC18E"/>
    <w:rsid w:val="01FC2754"/>
    <w:rsid w:val="0299DFBF"/>
    <w:rsid w:val="02AEB103"/>
    <w:rsid w:val="0324A183"/>
    <w:rsid w:val="03EACF7C"/>
    <w:rsid w:val="040F0B92"/>
    <w:rsid w:val="042FC66B"/>
    <w:rsid w:val="050AC753"/>
    <w:rsid w:val="05F9F514"/>
    <w:rsid w:val="066FBB23"/>
    <w:rsid w:val="0739D233"/>
    <w:rsid w:val="0771E36E"/>
    <w:rsid w:val="07EB5FC3"/>
    <w:rsid w:val="08293FB8"/>
    <w:rsid w:val="08F3F4F5"/>
    <w:rsid w:val="0901A8D3"/>
    <w:rsid w:val="09FF19DD"/>
    <w:rsid w:val="0A88A219"/>
    <w:rsid w:val="0AE2307B"/>
    <w:rsid w:val="0CAC3549"/>
    <w:rsid w:val="0CCE11BC"/>
    <w:rsid w:val="0D0DE06A"/>
    <w:rsid w:val="0D5DCC6A"/>
    <w:rsid w:val="0F2877D3"/>
    <w:rsid w:val="0FEE524C"/>
    <w:rsid w:val="105CBAE8"/>
    <w:rsid w:val="10CEEC8F"/>
    <w:rsid w:val="10E807B4"/>
    <w:rsid w:val="119C5A9E"/>
    <w:rsid w:val="11A77904"/>
    <w:rsid w:val="123691CC"/>
    <w:rsid w:val="128B94A2"/>
    <w:rsid w:val="13106314"/>
    <w:rsid w:val="134A3AB7"/>
    <w:rsid w:val="136BF25F"/>
    <w:rsid w:val="141204DA"/>
    <w:rsid w:val="1462762E"/>
    <w:rsid w:val="14C7213F"/>
    <w:rsid w:val="15399A0B"/>
    <w:rsid w:val="15E7176B"/>
    <w:rsid w:val="16512788"/>
    <w:rsid w:val="17B9339A"/>
    <w:rsid w:val="181AB682"/>
    <w:rsid w:val="19CAF666"/>
    <w:rsid w:val="19EACFDB"/>
    <w:rsid w:val="19F48D66"/>
    <w:rsid w:val="1A219784"/>
    <w:rsid w:val="1AE32FF2"/>
    <w:rsid w:val="1B8A95CC"/>
    <w:rsid w:val="1C282C7D"/>
    <w:rsid w:val="1CE2C461"/>
    <w:rsid w:val="1D2F4334"/>
    <w:rsid w:val="1EE55500"/>
    <w:rsid w:val="1F55783C"/>
    <w:rsid w:val="1FCEF491"/>
    <w:rsid w:val="203D5D2D"/>
    <w:rsid w:val="20766A87"/>
    <w:rsid w:val="215598A4"/>
    <w:rsid w:val="21C7326C"/>
    <w:rsid w:val="21EE334E"/>
    <w:rsid w:val="221A9476"/>
    <w:rsid w:val="223F0C2E"/>
    <w:rsid w:val="22478A97"/>
    <w:rsid w:val="230EB4AF"/>
    <w:rsid w:val="2384A52F"/>
    <w:rsid w:val="238A03AF"/>
    <w:rsid w:val="23C99C1E"/>
    <w:rsid w:val="242E8744"/>
    <w:rsid w:val="24744DD8"/>
    <w:rsid w:val="254682A6"/>
    <w:rsid w:val="25630E9F"/>
    <w:rsid w:val="267E723F"/>
    <w:rsid w:val="26A87C14"/>
    <w:rsid w:val="26C3692E"/>
    <w:rsid w:val="273CE583"/>
    <w:rsid w:val="273D1854"/>
    <w:rsid w:val="27612199"/>
    <w:rsid w:val="27666033"/>
    <w:rsid w:val="281F94DD"/>
    <w:rsid w:val="28404FB6"/>
    <w:rsid w:val="2851459A"/>
    <w:rsid w:val="28B21156"/>
    <w:rsid w:val="2909AF75"/>
    <w:rsid w:val="292405C7"/>
    <w:rsid w:val="294FD9F6"/>
    <w:rsid w:val="2A2EF7DE"/>
    <w:rsid w:val="2B03FE78"/>
    <w:rsid w:val="2B16F2FF"/>
    <w:rsid w:val="2B49F892"/>
    <w:rsid w:val="2C0D0EEA"/>
    <w:rsid w:val="2D1C77AD"/>
    <w:rsid w:val="2D1EC612"/>
    <w:rsid w:val="2DEFBC35"/>
    <w:rsid w:val="2F0F8A89"/>
    <w:rsid w:val="2FC5970A"/>
    <w:rsid w:val="2FCA4A45"/>
    <w:rsid w:val="300F4134"/>
    <w:rsid w:val="305610AD"/>
    <w:rsid w:val="30C4C158"/>
    <w:rsid w:val="318B9BAF"/>
    <w:rsid w:val="31E7ECB7"/>
    <w:rsid w:val="324C10E5"/>
    <w:rsid w:val="327A8DDA"/>
    <w:rsid w:val="32975CEE"/>
    <w:rsid w:val="33A4EC26"/>
    <w:rsid w:val="33AF03C0"/>
    <w:rsid w:val="34513C95"/>
    <w:rsid w:val="3522CF7D"/>
    <w:rsid w:val="355F0EE8"/>
    <w:rsid w:val="3588A7D3"/>
    <w:rsid w:val="35DDAAA9"/>
    <w:rsid w:val="363F6062"/>
    <w:rsid w:val="369C1DED"/>
    <w:rsid w:val="3742CA95"/>
    <w:rsid w:val="375F568E"/>
    <w:rsid w:val="387ABA2E"/>
    <w:rsid w:val="38BFB11D"/>
    <w:rsid w:val="39312CC6"/>
    <w:rsid w:val="3AC13D87"/>
    <w:rsid w:val="3AF6FCB8"/>
    <w:rsid w:val="3B62E7C0"/>
    <w:rsid w:val="3B7DC26D"/>
    <w:rsid w:val="3CE5A4E0"/>
    <w:rsid w:val="3D3EE8B8"/>
    <w:rsid w:val="3DE3387B"/>
    <w:rsid w:val="3E087BF8"/>
    <w:rsid w:val="3E3545F9"/>
    <w:rsid w:val="3E3D8D8E"/>
    <w:rsid w:val="3E61DC49"/>
    <w:rsid w:val="3E7D8C4F"/>
    <w:rsid w:val="3F136D5F"/>
    <w:rsid w:val="3FECAB35"/>
    <w:rsid w:val="40000182"/>
    <w:rsid w:val="4004B4BD"/>
    <w:rsid w:val="406D6FAA"/>
    <w:rsid w:val="40D54AD6"/>
    <w:rsid w:val="40DB216E"/>
    <w:rsid w:val="40ED4443"/>
    <w:rsid w:val="41C93F9F"/>
    <w:rsid w:val="43427314"/>
    <w:rsid w:val="4387B87F"/>
    <w:rsid w:val="43B4F44C"/>
    <w:rsid w:val="43C75D31"/>
    <w:rsid w:val="4490E5D9"/>
    <w:rsid w:val="450957F4"/>
    <w:rsid w:val="46747007"/>
    <w:rsid w:val="47236CDA"/>
    <w:rsid w:val="473BEAA2"/>
    <w:rsid w:val="473F0C07"/>
    <w:rsid w:val="4794FBA9"/>
    <w:rsid w:val="47F6B162"/>
    <w:rsid w:val="4831EAC6"/>
    <w:rsid w:val="48691FD0"/>
    <w:rsid w:val="48A05362"/>
    <w:rsid w:val="48B524A6"/>
    <w:rsid w:val="48FA1B95"/>
    <w:rsid w:val="49C37B54"/>
    <w:rsid w:val="4A1843BE"/>
    <w:rsid w:val="4B9265BD"/>
    <w:rsid w:val="4BA35BA1"/>
    <w:rsid w:val="4BA84634"/>
    <w:rsid w:val="4C640F13"/>
    <w:rsid w:val="4CF8761E"/>
    <w:rsid w:val="4D2316D2"/>
    <w:rsid w:val="4D805C64"/>
    <w:rsid w:val="4E36A6F1"/>
    <w:rsid w:val="4E4A1E8E"/>
    <w:rsid w:val="4EC39BF4"/>
    <w:rsid w:val="4F5AE4C9"/>
    <w:rsid w:val="503C9804"/>
    <w:rsid w:val="50A345EB"/>
    <w:rsid w:val="516CA5AA"/>
    <w:rsid w:val="51878057"/>
    <w:rsid w:val="52453C6F"/>
    <w:rsid w:val="52F8D7CE"/>
    <w:rsid w:val="5302805A"/>
    <w:rsid w:val="545AA554"/>
    <w:rsid w:val="55BF39D2"/>
    <w:rsid w:val="564EB958"/>
    <w:rsid w:val="56559C7A"/>
    <w:rsid w:val="56E02C1D"/>
    <w:rsid w:val="573A8EC5"/>
    <w:rsid w:val="58288D3F"/>
    <w:rsid w:val="58F6431C"/>
    <w:rsid w:val="592AC882"/>
    <w:rsid w:val="592FC0B0"/>
    <w:rsid w:val="5A539631"/>
    <w:rsid w:val="5AC58AA2"/>
    <w:rsid w:val="5B0E5CF1"/>
    <w:rsid w:val="5BC80AD8"/>
    <w:rsid w:val="5BDDC619"/>
    <w:rsid w:val="5C6F3BDB"/>
    <w:rsid w:val="5CBDFADC"/>
    <w:rsid w:val="5DBB785D"/>
    <w:rsid w:val="5E4912BF"/>
    <w:rsid w:val="5E9570E3"/>
    <w:rsid w:val="5F16A7ED"/>
    <w:rsid w:val="5F307405"/>
    <w:rsid w:val="60BCF58A"/>
    <w:rsid w:val="610A25DA"/>
    <w:rsid w:val="6186FC28"/>
    <w:rsid w:val="618FA395"/>
    <w:rsid w:val="61A73760"/>
    <w:rsid w:val="61F7C59F"/>
    <w:rsid w:val="62658366"/>
    <w:rsid w:val="62727D3B"/>
    <w:rsid w:val="62CE1349"/>
    <w:rsid w:val="63B90B9E"/>
    <w:rsid w:val="63E7BC2B"/>
    <w:rsid w:val="642760DD"/>
    <w:rsid w:val="642D3775"/>
    <w:rsid w:val="643F5A4A"/>
    <w:rsid w:val="64808A67"/>
    <w:rsid w:val="64FFF7A2"/>
    <w:rsid w:val="655CB52D"/>
    <w:rsid w:val="6564A2B3"/>
    <w:rsid w:val="65A56AC2"/>
    <w:rsid w:val="660361D5"/>
    <w:rsid w:val="664BB4C5"/>
    <w:rsid w:val="667CDE2A"/>
    <w:rsid w:val="667E5616"/>
    <w:rsid w:val="66F7D26B"/>
    <w:rsid w:val="676B7719"/>
    <w:rsid w:val="67EA63A6"/>
    <w:rsid w:val="68F89C59"/>
    <w:rsid w:val="6942619D"/>
    <w:rsid w:val="69AB725C"/>
    <w:rsid w:val="6A7582E1"/>
    <w:rsid w:val="6B1879E6"/>
    <w:rsid w:val="6B8400CD"/>
    <w:rsid w:val="6BB0DAB2"/>
    <w:rsid w:val="6BF26969"/>
    <w:rsid w:val="6C183091"/>
    <w:rsid w:val="6C642B09"/>
    <w:rsid w:val="6CA9A653"/>
    <w:rsid w:val="6CEDF951"/>
    <w:rsid w:val="6EE47BC4"/>
    <w:rsid w:val="6F69A2E6"/>
    <w:rsid w:val="7039E2EB"/>
    <w:rsid w:val="704A8C25"/>
    <w:rsid w:val="70CB6937"/>
    <w:rsid w:val="70D323EC"/>
    <w:rsid w:val="712910BF"/>
    <w:rsid w:val="71410A2C"/>
    <w:rsid w:val="7153543F"/>
    <w:rsid w:val="71E78403"/>
    <w:rsid w:val="7287F471"/>
    <w:rsid w:val="729FEDDE"/>
    <w:rsid w:val="72D9F852"/>
    <w:rsid w:val="72FC50F3"/>
    <w:rsid w:val="74BEBBB1"/>
    <w:rsid w:val="74C40DEE"/>
    <w:rsid w:val="7569EC1B"/>
    <w:rsid w:val="75828132"/>
    <w:rsid w:val="75B3B697"/>
    <w:rsid w:val="75D6F728"/>
    <w:rsid w:val="76935675"/>
    <w:rsid w:val="771C2684"/>
    <w:rsid w:val="77A5E191"/>
    <w:rsid w:val="77BDDAFE"/>
    <w:rsid w:val="77F5C4FB"/>
    <w:rsid w:val="787E3D40"/>
    <w:rsid w:val="78D451B8"/>
    <w:rsid w:val="791A06AD"/>
    <w:rsid w:val="7977FDC0"/>
    <w:rsid w:val="7A40128D"/>
    <w:rsid w:val="7A773913"/>
    <w:rsid w:val="7AF568A3"/>
    <w:rsid w:val="7B48B2AB"/>
    <w:rsid w:val="7B97D01C"/>
    <w:rsid w:val="7C82C0B4"/>
    <w:rsid w:val="7C869C14"/>
    <w:rsid w:val="7D80217E"/>
    <w:rsid w:val="7DA1FFB4"/>
    <w:rsid w:val="7E34DB39"/>
    <w:rsid w:val="7E536606"/>
    <w:rsid w:val="7E65A4E2"/>
    <w:rsid w:val="7E9B85CE"/>
    <w:rsid w:val="7EFE2B63"/>
    <w:rsid w:val="7F2FDC20"/>
    <w:rsid w:val="7FD8942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1DEADA2-8590-4CAE-BFE9-08EF8BABC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3F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3937A8"/>
  </w:style>
  <w:style w:type="character" w:customStyle="1" w:styleId="eop">
    <w:name w:val="eop"/>
    <w:basedOn w:val="DefaultParagraphFont"/>
    <w:rsid w:val="003937A8"/>
  </w:style>
  <w:style w:type="paragraph" w:customStyle="1" w:styleId="paragraph">
    <w:name w:val="paragraph"/>
    <w:basedOn w:val="Normal"/>
    <w:rsid w:val="003937A8"/>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Mention">
    <w:name w:val="Mention"/>
    <w:basedOn w:val="DefaultParagraphFont"/>
    <w:uiPriority w:val="99"/>
    <w:unhideWhenUsed/>
    <w:rsid w:val="004F7AC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638638">
      <w:bodyDiv w:val="1"/>
      <w:marLeft w:val="0"/>
      <w:marRight w:val="0"/>
      <w:marTop w:val="0"/>
      <w:marBottom w:val="0"/>
      <w:divBdr>
        <w:top w:val="none" w:sz="0" w:space="0" w:color="auto"/>
        <w:left w:val="none" w:sz="0" w:space="0" w:color="auto"/>
        <w:bottom w:val="none" w:sz="0" w:space="0" w:color="auto"/>
        <w:right w:val="none" w:sz="0" w:space="0" w:color="auto"/>
      </w:divBdr>
      <w:divsChild>
        <w:div w:id="74711357">
          <w:marLeft w:val="1166"/>
          <w:marRight w:val="0"/>
          <w:marTop w:val="0"/>
          <w:marBottom w:val="0"/>
          <w:divBdr>
            <w:top w:val="none" w:sz="0" w:space="0" w:color="auto"/>
            <w:left w:val="none" w:sz="0" w:space="0" w:color="auto"/>
            <w:bottom w:val="none" w:sz="0" w:space="0" w:color="auto"/>
            <w:right w:val="none" w:sz="0" w:space="0" w:color="auto"/>
          </w:divBdr>
        </w:div>
        <w:div w:id="549802676">
          <w:marLeft w:val="1166"/>
          <w:marRight w:val="0"/>
          <w:marTop w:val="0"/>
          <w:marBottom w:val="0"/>
          <w:divBdr>
            <w:top w:val="none" w:sz="0" w:space="0" w:color="auto"/>
            <w:left w:val="none" w:sz="0" w:space="0" w:color="auto"/>
            <w:bottom w:val="none" w:sz="0" w:space="0" w:color="auto"/>
            <w:right w:val="none" w:sz="0" w:space="0" w:color="auto"/>
          </w:divBdr>
        </w:div>
        <w:div w:id="570191751">
          <w:marLeft w:val="547"/>
          <w:marRight w:val="0"/>
          <w:marTop w:val="0"/>
          <w:marBottom w:val="0"/>
          <w:divBdr>
            <w:top w:val="none" w:sz="0" w:space="0" w:color="auto"/>
            <w:left w:val="none" w:sz="0" w:space="0" w:color="auto"/>
            <w:bottom w:val="none" w:sz="0" w:space="0" w:color="auto"/>
            <w:right w:val="none" w:sz="0" w:space="0" w:color="auto"/>
          </w:divBdr>
        </w:div>
        <w:div w:id="626086317">
          <w:marLeft w:val="1800"/>
          <w:marRight w:val="0"/>
          <w:marTop w:val="0"/>
          <w:marBottom w:val="0"/>
          <w:divBdr>
            <w:top w:val="none" w:sz="0" w:space="0" w:color="auto"/>
            <w:left w:val="none" w:sz="0" w:space="0" w:color="auto"/>
            <w:bottom w:val="none" w:sz="0" w:space="0" w:color="auto"/>
            <w:right w:val="none" w:sz="0" w:space="0" w:color="auto"/>
          </w:divBdr>
        </w:div>
        <w:div w:id="973674458">
          <w:marLeft w:val="547"/>
          <w:marRight w:val="0"/>
          <w:marTop w:val="0"/>
          <w:marBottom w:val="0"/>
          <w:divBdr>
            <w:top w:val="none" w:sz="0" w:space="0" w:color="auto"/>
            <w:left w:val="none" w:sz="0" w:space="0" w:color="auto"/>
            <w:bottom w:val="none" w:sz="0" w:space="0" w:color="auto"/>
            <w:right w:val="none" w:sz="0" w:space="0" w:color="auto"/>
          </w:divBdr>
        </w:div>
        <w:div w:id="1160579521">
          <w:marLeft w:val="547"/>
          <w:marRight w:val="0"/>
          <w:marTop w:val="0"/>
          <w:marBottom w:val="0"/>
          <w:divBdr>
            <w:top w:val="none" w:sz="0" w:space="0" w:color="auto"/>
            <w:left w:val="none" w:sz="0" w:space="0" w:color="auto"/>
            <w:bottom w:val="none" w:sz="0" w:space="0" w:color="auto"/>
            <w:right w:val="none" w:sz="0" w:space="0" w:color="auto"/>
          </w:divBdr>
        </w:div>
        <w:div w:id="1199201499">
          <w:marLeft w:val="1166"/>
          <w:marRight w:val="0"/>
          <w:marTop w:val="0"/>
          <w:marBottom w:val="0"/>
          <w:divBdr>
            <w:top w:val="none" w:sz="0" w:space="0" w:color="auto"/>
            <w:left w:val="none" w:sz="0" w:space="0" w:color="auto"/>
            <w:bottom w:val="none" w:sz="0" w:space="0" w:color="auto"/>
            <w:right w:val="none" w:sz="0" w:space="0" w:color="auto"/>
          </w:divBdr>
        </w:div>
        <w:div w:id="1305619175">
          <w:marLeft w:val="547"/>
          <w:marRight w:val="0"/>
          <w:marTop w:val="0"/>
          <w:marBottom w:val="0"/>
          <w:divBdr>
            <w:top w:val="none" w:sz="0" w:space="0" w:color="auto"/>
            <w:left w:val="none" w:sz="0" w:space="0" w:color="auto"/>
            <w:bottom w:val="none" w:sz="0" w:space="0" w:color="auto"/>
            <w:right w:val="none" w:sz="0" w:space="0" w:color="auto"/>
          </w:divBdr>
        </w:div>
        <w:div w:id="1445882515">
          <w:marLeft w:val="547"/>
          <w:marRight w:val="0"/>
          <w:marTop w:val="0"/>
          <w:marBottom w:val="0"/>
          <w:divBdr>
            <w:top w:val="none" w:sz="0" w:space="0" w:color="auto"/>
            <w:left w:val="none" w:sz="0" w:space="0" w:color="auto"/>
            <w:bottom w:val="none" w:sz="0" w:space="0" w:color="auto"/>
            <w:right w:val="none" w:sz="0" w:space="0" w:color="auto"/>
          </w:divBdr>
        </w:div>
        <w:div w:id="1833596344">
          <w:marLeft w:val="547"/>
          <w:marRight w:val="0"/>
          <w:marTop w:val="0"/>
          <w:marBottom w:val="0"/>
          <w:divBdr>
            <w:top w:val="none" w:sz="0" w:space="0" w:color="auto"/>
            <w:left w:val="none" w:sz="0" w:space="0" w:color="auto"/>
            <w:bottom w:val="none" w:sz="0" w:space="0" w:color="auto"/>
            <w:right w:val="none" w:sz="0" w:space="0" w:color="auto"/>
          </w:divBdr>
        </w:div>
        <w:div w:id="2087071995">
          <w:marLeft w:val="1166"/>
          <w:marRight w:val="0"/>
          <w:marTop w:val="0"/>
          <w:marBottom w:val="0"/>
          <w:divBdr>
            <w:top w:val="none" w:sz="0" w:space="0" w:color="auto"/>
            <w:left w:val="none" w:sz="0" w:space="0" w:color="auto"/>
            <w:bottom w:val="none" w:sz="0" w:space="0" w:color="auto"/>
            <w:right w:val="none" w:sz="0" w:space="0" w:color="auto"/>
          </w:divBdr>
        </w:div>
        <w:div w:id="2146045183">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9089596">
      <w:bodyDiv w:val="1"/>
      <w:marLeft w:val="0"/>
      <w:marRight w:val="0"/>
      <w:marTop w:val="0"/>
      <w:marBottom w:val="0"/>
      <w:divBdr>
        <w:top w:val="none" w:sz="0" w:space="0" w:color="auto"/>
        <w:left w:val="none" w:sz="0" w:space="0" w:color="auto"/>
        <w:bottom w:val="none" w:sz="0" w:space="0" w:color="auto"/>
        <w:right w:val="none" w:sz="0" w:space="0" w:color="auto"/>
      </w:divBdr>
      <w:divsChild>
        <w:div w:id="533688411">
          <w:marLeft w:val="0"/>
          <w:marRight w:val="0"/>
          <w:marTop w:val="0"/>
          <w:marBottom w:val="0"/>
          <w:divBdr>
            <w:top w:val="none" w:sz="0" w:space="0" w:color="auto"/>
            <w:left w:val="none" w:sz="0" w:space="0" w:color="auto"/>
            <w:bottom w:val="none" w:sz="0" w:space="0" w:color="auto"/>
            <w:right w:val="none" w:sz="0" w:space="0" w:color="auto"/>
          </w:divBdr>
        </w:div>
        <w:div w:id="1262957612">
          <w:marLeft w:val="0"/>
          <w:marRight w:val="0"/>
          <w:marTop w:val="0"/>
          <w:marBottom w:val="0"/>
          <w:divBdr>
            <w:top w:val="none" w:sz="0" w:space="0" w:color="auto"/>
            <w:left w:val="none" w:sz="0" w:space="0" w:color="auto"/>
            <w:bottom w:val="none" w:sz="0" w:space="0" w:color="auto"/>
            <w:right w:val="none" w:sz="0" w:space="0" w:color="auto"/>
          </w:divBdr>
          <w:divsChild>
            <w:div w:id="280192483">
              <w:marLeft w:val="0"/>
              <w:marRight w:val="0"/>
              <w:marTop w:val="0"/>
              <w:marBottom w:val="0"/>
              <w:divBdr>
                <w:top w:val="none" w:sz="0" w:space="0" w:color="auto"/>
                <w:left w:val="none" w:sz="0" w:space="0" w:color="auto"/>
                <w:bottom w:val="none" w:sz="0" w:space="0" w:color="auto"/>
                <w:right w:val="none" w:sz="0" w:space="0" w:color="auto"/>
              </w:divBdr>
            </w:div>
            <w:div w:id="1254976084">
              <w:marLeft w:val="0"/>
              <w:marRight w:val="0"/>
              <w:marTop w:val="0"/>
              <w:marBottom w:val="0"/>
              <w:divBdr>
                <w:top w:val="none" w:sz="0" w:space="0" w:color="auto"/>
                <w:left w:val="none" w:sz="0" w:space="0" w:color="auto"/>
                <w:bottom w:val="none" w:sz="0" w:space="0" w:color="auto"/>
                <w:right w:val="none" w:sz="0" w:space="0" w:color="auto"/>
              </w:divBdr>
            </w:div>
            <w:div w:id="211386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600965">
      <w:bodyDiv w:val="1"/>
      <w:marLeft w:val="0"/>
      <w:marRight w:val="0"/>
      <w:marTop w:val="0"/>
      <w:marBottom w:val="0"/>
      <w:divBdr>
        <w:top w:val="none" w:sz="0" w:space="0" w:color="auto"/>
        <w:left w:val="none" w:sz="0" w:space="0" w:color="auto"/>
        <w:bottom w:val="none" w:sz="0" w:space="0" w:color="auto"/>
        <w:right w:val="none" w:sz="0" w:space="0" w:color="auto"/>
      </w:divBdr>
      <w:divsChild>
        <w:div w:id="23940731">
          <w:marLeft w:val="547"/>
          <w:marRight w:val="0"/>
          <w:marTop w:val="0"/>
          <w:marBottom w:val="120"/>
          <w:divBdr>
            <w:top w:val="none" w:sz="0" w:space="0" w:color="auto"/>
            <w:left w:val="none" w:sz="0" w:space="0" w:color="auto"/>
            <w:bottom w:val="none" w:sz="0" w:space="0" w:color="auto"/>
            <w:right w:val="none" w:sz="0" w:space="0" w:color="auto"/>
          </w:divBdr>
        </w:div>
        <w:div w:id="60759104">
          <w:marLeft w:val="1800"/>
          <w:marRight w:val="0"/>
          <w:marTop w:val="0"/>
          <w:marBottom w:val="0"/>
          <w:divBdr>
            <w:top w:val="none" w:sz="0" w:space="0" w:color="auto"/>
            <w:left w:val="none" w:sz="0" w:space="0" w:color="auto"/>
            <w:bottom w:val="none" w:sz="0" w:space="0" w:color="auto"/>
            <w:right w:val="none" w:sz="0" w:space="0" w:color="auto"/>
          </w:divBdr>
        </w:div>
        <w:div w:id="89546209">
          <w:marLeft w:val="1800"/>
          <w:marRight w:val="0"/>
          <w:marTop w:val="0"/>
          <w:marBottom w:val="0"/>
          <w:divBdr>
            <w:top w:val="none" w:sz="0" w:space="0" w:color="auto"/>
            <w:left w:val="none" w:sz="0" w:space="0" w:color="auto"/>
            <w:bottom w:val="none" w:sz="0" w:space="0" w:color="auto"/>
            <w:right w:val="none" w:sz="0" w:space="0" w:color="auto"/>
          </w:divBdr>
        </w:div>
        <w:div w:id="309211071">
          <w:marLeft w:val="1166"/>
          <w:marRight w:val="0"/>
          <w:marTop w:val="0"/>
          <w:marBottom w:val="0"/>
          <w:divBdr>
            <w:top w:val="none" w:sz="0" w:space="0" w:color="auto"/>
            <w:left w:val="none" w:sz="0" w:space="0" w:color="auto"/>
            <w:bottom w:val="none" w:sz="0" w:space="0" w:color="auto"/>
            <w:right w:val="none" w:sz="0" w:space="0" w:color="auto"/>
          </w:divBdr>
        </w:div>
        <w:div w:id="565459852">
          <w:marLeft w:val="547"/>
          <w:marRight w:val="0"/>
          <w:marTop w:val="0"/>
          <w:marBottom w:val="0"/>
          <w:divBdr>
            <w:top w:val="none" w:sz="0" w:space="0" w:color="auto"/>
            <w:left w:val="none" w:sz="0" w:space="0" w:color="auto"/>
            <w:bottom w:val="none" w:sz="0" w:space="0" w:color="auto"/>
            <w:right w:val="none" w:sz="0" w:space="0" w:color="auto"/>
          </w:divBdr>
        </w:div>
        <w:div w:id="636958448">
          <w:marLeft w:val="1166"/>
          <w:marRight w:val="0"/>
          <w:marTop w:val="0"/>
          <w:marBottom w:val="0"/>
          <w:divBdr>
            <w:top w:val="none" w:sz="0" w:space="0" w:color="auto"/>
            <w:left w:val="none" w:sz="0" w:space="0" w:color="auto"/>
            <w:bottom w:val="none" w:sz="0" w:space="0" w:color="auto"/>
            <w:right w:val="none" w:sz="0" w:space="0" w:color="auto"/>
          </w:divBdr>
        </w:div>
        <w:div w:id="710693316">
          <w:marLeft w:val="547"/>
          <w:marRight w:val="0"/>
          <w:marTop w:val="0"/>
          <w:marBottom w:val="0"/>
          <w:divBdr>
            <w:top w:val="none" w:sz="0" w:space="0" w:color="auto"/>
            <w:left w:val="none" w:sz="0" w:space="0" w:color="auto"/>
            <w:bottom w:val="none" w:sz="0" w:space="0" w:color="auto"/>
            <w:right w:val="none" w:sz="0" w:space="0" w:color="auto"/>
          </w:divBdr>
        </w:div>
        <w:div w:id="724060788">
          <w:marLeft w:val="547"/>
          <w:marRight w:val="0"/>
          <w:marTop w:val="0"/>
          <w:marBottom w:val="0"/>
          <w:divBdr>
            <w:top w:val="none" w:sz="0" w:space="0" w:color="auto"/>
            <w:left w:val="none" w:sz="0" w:space="0" w:color="auto"/>
            <w:bottom w:val="none" w:sz="0" w:space="0" w:color="auto"/>
            <w:right w:val="none" w:sz="0" w:space="0" w:color="auto"/>
          </w:divBdr>
        </w:div>
        <w:div w:id="804852756">
          <w:marLeft w:val="1166"/>
          <w:marRight w:val="0"/>
          <w:marTop w:val="0"/>
          <w:marBottom w:val="0"/>
          <w:divBdr>
            <w:top w:val="none" w:sz="0" w:space="0" w:color="auto"/>
            <w:left w:val="none" w:sz="0" w:space="0" w:color="auto"/>
            <w:bottom w:val="none" w:sz="0" w:space="0" w:color="auto"/>
            <w:right w:val="none" w:sz="0" w:space="0" w:color="auto"/>
          </w:divBdr>
        </w:div>
        <w:div w:id="1044796614">
          <w:marLeft w:val="1800"/>
          <w:marRight w:val="0"/>
          <w:marTop w:val="0"/>
          <w:marBottom w:val="0"/>
          <w:divBdr>
            <w:top w:val="none" w:sz="0" w:space="0" w:color="auto"/>
            <w:left w:val="none" w:sz="0" w:space="0" w:color="auto"/>
            <w:bottom w:val="none" w:sz="0" w:space="0" w:color="auto"/>
            <w:right w:val="none" w:sz="0" w:space="0" w:color="auto"/>
          </w:divBdr>
        </w:div>
        <w:div w:id="1252547665">
          <w:marLeft w:val="1166"/>
          <w:marRight w:val="0"/>
          <w:marTop w:val="0"/>
          <w:marBottom w:val="0"/>
          <w:divBdr>
            <w:top w:val="none" w:sz="0" w:space="0" w:color="auto"/>
            <w:left w:val="none" w:sz="0" w:space="0" w:color="auto"/>
            <w:bottom w:val="none" w:sz="0" w:space="0" w:color="auto"/>
            <w:right w:val="none" w:sz="0" w:space="0" w:color="auto"/>
          </w:divBdr>
        </w:div>
        <w:div w:id="1833444089">
          <w:marLeft w:val="1166"/>
          <w:marRight w:val="0"/>
          <w:marTop w:val="0"/>
          <w:marBottom w:val="0"/>
          <w:divBdr>
            <w:top w:val="none" w:sz="0" w:space="0" w:color="auto"/>
            <w:left w:val="none" w:sz="0" w:space="0" w:color="auto"/>
            <w:bottom w:val="none" w:sz="0" w:space="0" w:color="auto"/>
            <w:right w:val="none" w:sz="0" w:space="0" w:color="auto"/>
          </w:divBdr>
        </w:div>
        <w:div w:id="1896044903">
          <w:marLeft w:val="1166"/>
          <w:marRight w:val="0"/>
          <w:marTop w:val="0"/>
          <w:marBottom w:val="0"/>
          <w:divBdr>
            <w:top w:val="none" w:sz="0" w:space="0" w:color="auto"/>
            <w:left w:val="none" w:sz="0" w:space="0" w:color="auto"/>
            <w:bottom w:val="none" w:sz="0" w:space="0" w:color="auto"/>
            <w:right w:val="none" w:sz="0" w:space="0" w:color="auto"/>
          </w:divBdr>
        </w:div>
        <w:div w:id="1920745230">
          <w:marLeft w:val="547"/>
          <w:marRight w:val="0"/>
          <w:marTop w:val="0"/>
          <w:marBottom w:val="0"/>
          <w:divBdr>
            <w:top w:val="none" w:sz="0" w:space="0" w:color="auto"/>
            <w:left w:val="none" w:sz="0" w:space="0" w:color="auto"/>
            <w:bottom w:val="none" w:sz="0" w:space="0" w:color="auto"/>
            <w:right w:val="none" w:sz="0" w:space="0" w:color="auto"/>
          </w:divBdr>
        </w:div>
        <w:div w:id="1970090558">
          <w:marLeft w:val="547"/>
          <w:marRight w:val="0"/>
          <w:marTop w:val="0"/>
          <w:marBottom w:val="0"/>
          <w:divBdr>
            <w:top w:val="none" w:sz="0" w:space="0" w:color="auto"/>
            <w:left w:val="none" w:sz="0" w:space="0" w:color="auto"/>
            <w:bottom w:val="none" w:sz="0" w:space="0" w:color="auto"/>
            <w:right w:val="none" w:sz="0" w:space="0" w:color="auto"/>
          </w:divBdr>
        </w:div>
        <w:div w:id="2074766578">
          <w:marLeft w:val="1166"/>
          <w:marRight w:val="0"/>
          <w:marTop w:val="0"/>
          <w:marBottom w:val="0"/>
          <w:divBdr>
            <w:top w:val="none" w:sz="0" w:space="0" w:color="auto"/>
            <w:left w:val="none" w:sz="0" w:space="0" w:color="auto"/>
            <w:bottom w:val="none" w:sz="0" w:space="0" w:color="auto"/>
            <w:right w:val="none" w:sz="0" w:space="0" w:color="auto"/>
          </w:divBdr>
        </w:div>
      </w:divsChild>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2607888">
      <w:bodyDiv w:val="1"/>
      <w:marLeft w:val="0"/>
      <w:marRight w:val="0"/>
      <w:marTop w:val="0"/>
      <w:marBottom w:val="0"/>
      <w:divBdr>
        <w:top w:val="none" w:sz="0" w:space="0" w:color="auto"/>
        <w:left w:val="none" w:sz="0" w:space="0" w:color="auto"/>
        <w:bottom w:val="none" w:sz="0" w:space="0" w:color="auto"/>
        <w:right w:val="none" w:sz="0" w:space="0" w:color="auto"/>
      </w:divBdr>
      <w:divsChild>
        <w:div w:id="22752382">
          <w:marLeft w:val="1800"/>
          <w:marRight w:val="0"/>
          <w:marTop w:val="0"/>
          <w:marBottom w:val="0"/>
          <w:divBdr>
            <w:top w:val="none" w:sz="0" w:space="0" w:color="auto"/>
            <w:left w:val="none" w:sz="0" w:space="0" w:color="auto"/>
            <w:bottom w:val="none" w:sz="0" w:space="0" w:color="auto"/>
            <w:right w:val="none" w:sz="0" w:space="0" w:color="auto"/>
          </w:divBdr>
        </w:div>
        <w:div w:id="28847070">
          <w:marLeft w:val="1166"/>
          <w:marRight w:val="0"/>
          <w:marTop w:val="0"/>
          <w:marBottom w:val="0"/>
          <w:divBdr>
            <w:top w:val="none" w:sz="0" w:space="0" w:color="auto"/>
            <w:left w:val="none" w:sz="0" w:space="0" w:color="auto"/>
            <w:bottom w:val="none" w:sz="0" w:space="0" w:color="auto"/>
            <w:right w:val="none" w:sz="0" w:space="0" w:color="auto"/>
          </w:divBdr>
        </w:div>
        <w:div w:id="187259157">
          <w:marLeft w:val="547"/>
          <w:marRight w:val="0"/>
          <w:marTop w:val="0"/>
          <w:marBottom w:val="0"/>
          <w:divBdr>
            <w:top w:val="none" w:sz="0" w:space="0" w:color="auto"/>
            <w:left w:val="none" w:sz="0" w:space="0" w:color="auto"/>
            <w:bottom w:val="none" w:sz="0" w:space="0" w:color="auto"/>
            <w:right w:val="none" w:sz="0" w:space="0" w:color="auto"/>
          </w:divBdr>
        </w:div>
        <w:div w:id="563029481">
          <w:marLeft w:val="547"/>
          <w:marRight w:val="0"/>
          <w:marTop w:val="0"/>
          <w:marBottom w:val="120"/>
          <w:divBdr>
            <w:top w:val="none" w:sz="0" w:space="0" w:color="auto"/>
            <w:left w:val="none" w:sz="0" w:space="0" w:color="auto"/>
            <w:bottom w:val="none" w:sz="0" w:space="0" w:color="auto"/>
            <w:right w:val="none" w:sz="0" w:space="0" w:color="auto"/>
          </w:divBdr>
        </w:div>
        <w:div w:id="836725761">
          <w:marLeft w:val="547"/>
          <w:marRight w:val="0"/>
          <w:marTop w:val="0"/>
          <w:marBottom w:val="0"/>
          <w:divBdr>
            <w:top w:val="none" w:sz="0" w:space="0" w:color="auto"/>
            <w:left w:val="none" w:sz="0" w:space="0" w:color="auto"/>
            <w:bottom w:val="none" w:sz="0" w:space="0" w:color="auto"/>
            <w:right w:val="none" w:sz="0" w:space="0" w:color="auto"/>
          </w:divBdr>
        </w:div>
        <w:div w:id="1043603714">
          <w:marLeft w:val="1166"/>
          <w:marRight w:val="0"/>
          <w:marTop w:val="0"/>
          <w:marBottom w:val="0"/>
          <w:divBdr>
            <w:top w:val="none" w:sz="0" w:space="0" w:color="auto"/>
            <w:left w:val="none" w:sz="0" w:space="0" w:color="auto"/>
            <w:bottom w:val="none" w:sz="0" w:space="0" w:color="auto"/>
            <w:right w:val="none" w:sz="0" w:space="0" w:color="auto"/>
          </w:divBdr>
        </w:div>
        <w:div w:id="1048798082">
          <w:marLeft w:val="1166"/>
          <w:marRight w:val="0"/>
          <w:marTop w:val="0"/>
          <w:marBottom w:val="0"/>
          <w:divBdr>
            <w:top w:val="none" w:sz="0" w:space="0" w:color="auto"/>
            <w:left w:val="none" w:sz="0" w:space="0" w:color="auto"/>
            <w:bottom w:val="none" w:sz="0" w:space="0" w:color="auto"/>
            <w:right w:val="none" w:sz="0" w:space="0" w:color="auto"/>
          </w:divBdr>
        </w:div>
        <w:div w:id="1108089586">
          <w:marLeft w:val="1166"/>
          <w:marRight w:val="0"/>
          <w:marTop w:val="0"/>
          <w:marBottom w:val="0"/>
          <w:divBdr>
            <w:top w:val="none" w:sz="0" w:space="0" w:color="auto"/>
            <w:left w:val="none" w:sz="0" w:space="0" w:color="auto"/>
            <w:bottom w:val="none" w:sz="0" w:space="0" w:color="auto"/>
            <w:right w:val="none" w:sz="0" w:space="0" w:color="auto"/>
          </w:divBdr>
        </w:div>
        <w:div w:id="1478962136">
          <w:marLeft w:val="547"/>
          <w:marRight w:val="0"/>
          <w:marTop w:val="0"/>
          <w:marBottom w:val="0"/>
          <w:divBdr>
            <w:top w:val="none" w:sz="0" w:space="0" w:color="auto"/>
            <w:left w:val="none" w:sz="0" w:space="0" w:color="auto"/>
            <w:bottom w:val="none" w:sz="0" w:space="0" w:color="auto"/>
            <w:right w:val="none" w:sz="0" w:space="0" w:color="auto"/>
          </w:divBdr>
        </w:div>
        <w:div w:id="1550728944">
          <w:marLeft w:val="547"/>
          <w:marRight w:val="0"/>
          <w:marTop w:val="0"/>
          <w:marBottom w:val="0"/>
          <w:divBdr>
            <w:top w:val="none" w:sz="0" w:space="0" w:color="auto"/>
            <w:left w:val="none" w:sz="0" w:space="0" w:color="auto"/>
            <w:bottom w:val="none" w:sz="0" w:space="0" w:color="auto"/>
            <w:right w:val="none" w:sz="0" w:space="0" w:color="auto"/>
          </w:divBdr>
        </w:div>
        <w:div w:id="1603798997">
          <w:marLeft w:val="1166"/>
          <w:marRight w:val="0"/>
          <w:marTop w:val="0"/>
          <w:marBottom w:val="0"/>
          <w:divBdr>
            <w:top w:val="none" w:sz="0" w:space="0" w:color="auto"/>
            <w:left w:val="none" w:sz="0" w:space="0" w:color="auto"/>
            <w:bottom w:val="none" w:sz="0" w:space="0" w:color="auto"/>
            <w:right w:val="none" w:sz="0" w:space="0" w:color="auto"/>
          </w:divBdr>
        </w:div>
        <w:div w:id="1793285491">
          <w:marLeft w:val="1166"/>
          <w:marRight w:val="0"/>
          <w:marTop w:val="0"/>
          <w:marBottom w:val="0"/>
          <w:divBdr>
            <w:top w:val="none" w:sz="0" w:space="0" w:color="auto"/>
            <w:left w:val="none" w:sz="0" w:space="0" w:color="auto"/>
            <w:bottom w:val="none" w:sz="0" w:space="0" w:color="auto"/>
            <w:right w:val="none" w:sz="0" w:space="0" w:color="auto"/>
          </w:divBdr>
        </w:div>
        <w:div w:id="1820414704">
          <w:marLeft w:val="1800"/>
          <w:marRight w:val="0"/>
          <w:marTop w:val="0"/>
          <w:marBottom w:val="0"/>
          <w:divBdr>
            <w:top w:val="none" w:sz="0" w:space="0" w:color="auto"/>
            <w:left w:val="none" w:sz="0" w:space="0" w:color="auto"/>
            <w:bottom w:val="none" w:sz="0" w:space="0" w:color="auto"/>
            <w:right w:val="none" w:sz="0" w:space="0" w:color="auto"/>
          </w:divBdr>
        </w:div>
        <w:div w:id="1853060563">
          <w:marLeft w:val="547"/>
          <w:marRight w:val="0"/>
          <w:marTop w:val="0"/>
          <w:marBottom w:val="0"/>
          <w:divBdr>
            <w:top w:val="none" w:sz="0" w:space="0" w:color="auto"/>
            <w:left w:val="none" w:sz="0" w:space="0" w:color="auto"/>
            <w:bottom w:val="none" w:sz="0" w:space="0" w:color="auto"/>
            <w:right w:val="none" w:sz="0" w:space="0" w:color="auto"/>
          </w:divBdr>
        </w:div>
        <w:div w:id="2022080481">
          <w:marLeft w:val="1800"/>
          <w:marRight w:val="0"/>
          <w:marTop w:val="0"/>
          <w:marBottom w:val="0"/>
          <w:divBdr>
            <w:top w:val="none" w:sz="0" w:space="0" w:color="auto"/>
            <w:left w:val="none" w:sz="0" w:space="0" w:color="auto"/>
            <w:bottom w:val="none" w:sz="0" w:space="0" w:color="auto"/>
            <w:right w:val="none" w:sz="0" w:space="0" w:color="auto"/>
          </w:divBdr>
        </w:div>
        <w:div w:id="2070686587">
          <w:marLeft w:val="1166"/>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5AIRPNAIUNRU-1830940522-18256</_dlc_DocId>
    <_dlc_DocIdUrl xmlns="71c5aaf6-e6ce-465b-b873-5148d2a4c105">
      <Url>https://nokia.sharepoint.com/sites/c5g/5gradio/_layouts/15/DocIdRedir.aspx?ID=5AIRPNAIUNRU-1830940522-18256</Url>
      <Description>5AIRPNAIUNRU-1830940522-18256</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2188</Words>
  <Characters>11977</Characters>
  <Application>Microsoft Office Word</Application>
  <DocSecurity>0</DocSecurity>
  <Lines>99</Lines>
  <Paragraphs>28</Paragraphs>
  <ScaleCrop>false</ScaleCrop>
  <Company>Nokia &amp; NSN</Company>
  <LinksUpToDate>false</LinksUpToDate>
  <CharactersWithSpaces>14137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17</cp:revision>
  <cp:lastPrinted>2016-06-20T07:35:00Z</cp:lastPrinted>
  <dcterms:created xsi:type="dcterms:W3CDTF">2022-11-04T21:02:00Z</dcterms:created>
  <dcterms:modified xsi:type="dcterms:W3CDTF">2022-11-07T13:30:00Z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f2a943a9-8fdc-4c97-bc50-4b56f06875c4</vt:lpwstr>
  </property>
</Properties>
</file>